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1A" w:rsidRDefault="00DF261A" w:rsidP="00DF261A">
      <w:pPr>
        <w:rPr>
          <w:rFonts w:ascii="Arial" w:hAnsi="Arial" w:cs="Arial"/>
          <w:color w:val="FF0000"/>
        </w:rPr>
      </w:pPr>
    </w:p>
    <w:p w:rsidR="00DF261A" w:rsidRDefault="00DF261A" w:rsidP="00DF261A">
      <w:pPr>
        <w:rPr>
          <w:rFonts w:ascii="Arial" w:hAnsi="Arial" w:cs="Arial"/>
          <w:color w:val="FF0000"/>
        </w:rPr>
      </w:pPr>
    </w:p>
    <w:p w:rsidR="00DF261A" w:rsidRDefault="00DF261A" w:rsidP="00DF261A">
      <w:pPr>
        <w:rPr>
          <w:rFonts w:ascii="Arial" w:hAnsi="Arial" w:cs="Arial"/>
          <w:color w:val="FF0000"/>
        </w:rPr>
      </w:pPr>
    </w:p>
    <w:p w:rsidR="00DF261A" w:rsidRDefault="00DF261A" w:rsidP="00DF261A">
      <w:pPr>
        <w:rPr>
          <w:b/>
        </w:rPr>
      </w:pPr>
      <w:r>
        <w:rPr>
          <w:rFonts w:ascii="Arial" w:hAnsi="Arial" w:cs="Arial"/>
          <w:color w:val="FF0000"/>
        </w:rPr>
        <w:t>Шэджэм районым Нартан                    Чегем   районну   Нартан</w:t>
      </w:r>
    </w:p>
    <w:p w:rsidR="00DF261A" w:rsidRDefault="00DF261A" w:rsidP="00DF261A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-492760</wp:posOffset>
            </wp:positionV>
            <wp:extent cx="826770" cy="929640"/>
            <wp:effectExtent l="19050" t="0" r="0" b="0"/>
            <wp:wrapSquare wrapText="bothSides"/>
            <wp:docPr id="12" name="Рисунок 33" descr="Герб КБР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ерб КБР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FF0000"/>
        </w:rPr>
        <w:t xml:space="preserve">къуажэм и администрацэ                                                           элини администрациясы  </w:t>
      </w:r>
    </w:p>
    <w:p w:rsidR="00DF261A" w:rsidRDefault="00DF261A" w:rsidP="00DF261A">
      <w:pPr>
        <w:jc w:val="both"/>
        <w:rPr>
          <w:rFonts w:ascii="Arial" w:hAnsi="Arial" w:cs="Arial"/>
          <w:color w:val="FF0000"/>
        </w:rPr>
      </w:pPr>
    </w:p>
    <w:p w:rsidR="00DF261A" w:rsidRDefault="00DF261A" w:rsidP="00DF261A">
      <w:pPr>
        <w:keepNext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</w:t>
      </w:r>
    </w:p>
    <w:p w:rsidR="00DF261A" w:rsidRPr="00997058" w:rsidRDefault="00DF261A" w:rsidP="00DF261A">
      <w:pPr>
        <w:keepNext/>
        <w:jc w:val="center"/>
        <w:outlineLvl w:val="0"/>
        <w:rPr>
          <w:b/>
          <w:szCs w:val="28"/>
        </w:rPr>
      </w:pPr>
      <w:r w:rsidRPr="00997058">
        <w:rPr>
          <w:b/>
          <w:szCs w:val="28"/>
        </w:rPr>
        <w:t>АДМИНИСТРАЦИЯ</w:t>
      </w:r>
    </w:p>
    <w:p w:rsidR="00DF261A" w:rsidRPr="00997058" w:rsidRDefault="00DF261A" w:rsidP="00DF261A">
      <w:pPr>
        <w:keepNext/>
        <w:jc w:val="center"/>
        <w:outlineLvl w:val="0"/>
        <w:rPr>
          <w:b/>
          <w:szCs w:val="28"/>
        </w:rPr>
      </w:pPr>
      <w:r w:rsidRPr="00997058">
        <w:rPr>
          <w:b/>
          <w:szCs w:val="28"/>
        </w:rPr>
        <w:t>СЕЛЬСКОГО ПОСЕЛЕНИЯ НАРТАН</w:t>
      </w:r>
    </w:p>
    <w:p w:rsidR="00DF261A" w:rsidRPr="00997058" w:rsidRDefault="00DF261A" w:rsidP="00DF261A">
      <w:pPr>
        <w:keepNext/>
        <w:jc w:val="center"/>
        <w:outlineLvl w:val="0"/>
        <w:rPr>
          <w:b/>
          <w:szCs w:val="28"/>
        </w:rPr>
      </w:pPr>
      <w:r w:rsidRPr="00997058">
        <w:rPr>
          <w:b/>
          <w:szCs w:val="28"/>
        </w:rPr>
        <w:t>ЧЕГЕМСКОГО МУНИЦИПАЛЬНОГО РАЙОНА</w:t>
      </w:r>
    </w:p>
    <w:p w:rsidR="00DF261A" w:rsidRPr="00997058" w:rsidRDefault="00DF261A" w:rsidP="00DF261A">
      <w:pPr>
        <w:keepNext/>
        <w:jc w:val="center"/>
        <w:outlineLvl w:val="0"/>
        <w:rPr>
          <w:b/>
          <w:szCs w:val="28"/>
        </w:rPr>
      </w:pPr>
      <w:r w:rsidRPr="00997058">
        <w:rPr>
          <w:b/>
          <w:szCs w:val="28"/>
        </w:rPr>
        <w:t>КАБАРДИНО-БАЛКАРСКОЙ РЕСПУБЛИКИ</w:t>
      </w:r>
    </w:p>
    <w:p w:rsidR="00DF261A" w:rsidRPr="00DE1CBB" w:rsidRDefault="00DF261A" w:rsidP="00DF261A">
      <w:pPr>
        <w:keepNext/>
        <w:ind w:left="-900"/>
        <w:jc w:val="center"/>
        <w:outlineLvl w:val="0"/>
        <w:rPr>
          <w:b/>
          <w:color w:val="0000FF"/>
          <w:u w:val="single"/>
        </w:rPr>
      </w:pPr>
    </w:p>
    <w:p w:rsidR="00DF261A" w:rsidRPr="00A8317E" w:rsidRDefault="00DF261A" w:rsidP="00DF261A">
      <w:pPr>
        <w:ind w:left="-900" w:right="-441"/>
        <w:rPr>
          <w:rFonts w:ascii="Arial" w:hAnsi="Arial" w:cs="Arial"/>
          <w:b/>
          <w:color w:val="0000FF"/>
          <w:sz w:val="18"/>
          <w:szCs w:val="18"/>
          <w:u w:val="single"/>
        </w:rPr>
      </w:pPr>
      <w:r w:rsidRPr="00DE1CBB">
        <w:rPr>
          <w:rFonts w:ascii="Arial" w:hAnsi="Arial" w:cs="Arial"/>
          <w:b/>
          <w:color w:val="0000FF"/>
          <w:sz w:val="20"/>
          <w:u w:val="single"/>
        </w:rPr>
        <w:t xml:space="preserve">        </w:t>
      </w:r>
      <w:r w:rsidRPr="00A8317E">
        <w:rPr>
          <w:rFonts w:ascii="Arial" w:hAnsi="Arial" w:cs="Arial"/>
          <w:b/>
          <w:color w:val="0000FF"/>
          <w:sz w:val="18"/>
          <w:szCs w:val="18"/>
          <w:u w:val="single"/>
        </w:rPr>
        <w:t xml:space="preserve">361410,КБР, Чегемский район, с.п. Нартан, ул. Ленина, 141, тел/факс:+7 (86630) 9-71-00 </w:t>
      </w:r>
      <w:r w:rsidRPr="00A8317E">
        <w:rPr>
          <w:rFonts w:ascii="Arial" w:hAnsi="Arial" w:cs="Arial"/>
          <w:b/>
          <w:color w:val="0000FF"/>
          <w:sz w:val="18"/>
          <w:szCs w:val="18"/>
          <w:u w:val="single"/>
          <w:lang w:val="en-US"/>
        </w:rPr>
        <w:t>spnartan</w:t>
      </w:r>
      <w:r w:rsidRPr="00A8317E">
        <w:rPr>
          <w:rFonts w:ascii="Arial" w:hAnsi="Arial" w:cs="Arial"/>
          <w:b/>
          <w:color w:val="0000FF"/>
          <w:sz w:val="18"/>
          <w:szCs w:val="18"/>
          <w:u w:val="single"/>
        </w:rPr>
        <w:t>@</w:t>
      </w:r>
      <w:r w:rsidRPr="00A8317E">
        <w:rPr>
          <w:rFonts w:ascii="Arial" w:hAnsi="Arial" w:cs="Arial"/>
          <w:b/>
          <w:color w:val="0000FF"/>
          <w:sz w:val="18"/>
          <w:szCs w:val="18"/>
          <w:u w:val="single"/>
          <w:lang w:val="en-US"/>
        </w:rPr>
        <w:t>rambler</w:t>
      </w:r>
      <w:r w:rsidRPr="00A8317E">
        <w:rPr>
          <w:rFonts w:ascii="Arial" w:hAnsi="Arial" w:cs="Arial"/>
          <w:b/>
          <w:color w:val="0000FF"/>
          <w:sz w:val="18"/>
          <w:szCs w:val="18"/>
          <w:u w:val="single"/>
        </w:rPr>
        <w:t>.</w:t>
      </w:r>
      <w:r w:rsidRPr="00A8317E">
        <w:rPr>
          <w:rFonts w:ascii="Arial" w:hAnsi="Arial" w:cs="Arial"/>
          <w:b/>
          <w:color w:val="0000FF"/>
          <w:sz w:val="18"/>
          <w:szCs w:val="18"/>
          <w:u w:val="single"/>
          <w:lang w:val="en-US"/>
        </w:rPr>
        <w:t>ru</w:t>
      </w:r>
      <w:r w:rsidRPr="00A8317E">
        <w:rPr>
          <w:rFonts w:ascii="Arial" w:hAnsi="Arial" w:cs="Arial"/>
          <w:b/>
          <w:color w:val="0000FF"/>
          <w:sz w:val="18"/>
          <w:szCs w:val="18"/>
          <w:u w:val="single"/>
        </w:rPr>
        <w:t>_</w:t>
      </w:r>
    </w:p>
    <w:p w:rsidR="00DF261A" w:rsidRDefault="00DF261A" w:rsidP="00DF261A">
      <w:pPr>
        <w:tabs>
          <w:tab w:val="left" w:pos="4395"/>
          <w:tab w:val="left" w:pos="5103"/>
          <w:tab w:val="left" w:pos="5387"/>
        </w:tabs>
        <w:ind w:right="-285"/>
        <w:rPr>
          <w:b/>
          <w:sz w:val="18"/>
          <w:szCs w:val="18"/>
          <w:u w:val="single"/>
        </w:rPr>
      </w:pPr>
    </w:p>
    <w:p w:rsidR="00DF261A" w:rsidRDefault="00DF261A" w:rsidP="00DF261A">
      <w:pPr>
        <w:tabs>
          <w:tab w:val="left" w:pos="4395"/>
          <w:tab w:val="left" w:pos="5103"/>
          <w:tab w:val="left" w:pos="5387"/>
        </w:tabs>
        <w:ind w:right="-285"/>
        <w:rPr>
          <w:b/>
          <w:sz w:val="18"/>
          <w:szCs w:val="18"/>
          <w:u w:val="single"/>
        </w:rPr>
      </w:pPr>
    </w:p>
    <w:p w:rsidR="00DF261A" w:rsidRDefault="00DF261A" w:rsidP="00DF261A">
      <w:pPr>
        <w:tabs>
          <w:tab w:val="left" w:pos="4395"/>
          <w:tab w:val="left" w:pos="5103"/>
          <w:tab w:val="left" w:pos="5387"/>
        </w:tabs>
        <w:ind w:right="-285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ПОСТАНОВЛЕНЭ № 150-а</w:t>
      </w:r>
    </w:p>
    <w:p w:rsidR="00DF261A" w:rsidRDefault="00DF261A" w:rsidP="00DF261A">
      <w:pPr>
        <w:tabs>
          <w:tab w:val="left" w:pos="4395"/>
          <w:tab w:val="left" w:pos="5103"/>
          <w:tab w:val="left" w:pos="5387"/>
        </w:tabs>
        <w:ind w:right="-285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БЕГИМ № 150-а</w:t>
      </w:r>
    </w:p>
    <w:p w:rsidR="00DF261A" w:rsidRDefault="00DF261A" w:rsidP="00DF261A">
      <w:pPr>
        <w:tabs>
          <w:tab w:val="left" w:pos="4395"/>
          <w:tab w:val="left" w:pos="5103"/>
          <w:tab w:val="left" w:pos="5387"/>
        </w:tabs>
        <w:ind w:right="-285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ПОСТАНОВЛЕНИЕ № 150- а</w:t>
      </w:r>
    </w:p>
    <w:p w:rsidR="00DF261A" w:rsidRPr="00B10ADB" w:rsidRDefault="00DF261A" w:rsidP="00DF261A">
      <w:pPr>
        <w:jc w:val="center"/>
        <w:rPr>
          <w:color w:val="0000FF"/>
        </w:rPr>
      </w:pPr>
    </w:p>
    <w:p w:rsidR="00DF261A" w:rsidRDefault="00DF261A" w:rsidP="00DF261A">
      <w:pPr>
        <w:rPr>
          <w:b/>
          <w:szCs w:val="28"/>
        </w:rPr>
      </w:pPr>
      <w:r>
        <w:rPr>
          <w:b/>
          <w:szCs w:val="28"/>
        </w:rPr>
        <w:t>11.09.2017</w:t>
      </w:r>
      <w:r w:rsidRPr="00105AA9">
        <w:rPr>
          <w:b/>
          <w:szCs w:val="28"/>
        </w:rPr>
        <w:t xml:space="preserve"> г.</w:t>
      </w:r>
      <w:r w:rsidRPr="00105AA9">
        <w:rPr>
          <w:b/>
          <w:szCs w:val="28"/>
        </w:rPr>
        <w:tab/>
        <w:t xml:space="preserve">                                       </w:t>
      </w:r>
      <w:r>
        <w:rPr>
          <w:b/>
          <w:szCs w:val="28"/>
        </w:rPr>
        <w:t xml:space="preserve">                       </w:t>
      </w:r>
      <w:r w:rsidRPr="00105AA9">
        <w:rPr>
          <w:b/>
          <w:szCs w:val="28"/>
        </w:rPr>
        <w:t xml:space="preserve">с.п. Нартан </w:t>
      </w:r>
    </w:p>
    <w:p w:rsidR="00DF261A" w:rsidRPr="00105AA9" w:rsidRDefault="00DF261A" w:rsidP="00DF261A">
      <w:pPr>
        <w:rPr>
          <w:b/>
          <w:szCs w:val="28"/>
        </w:rPr>
      </w:pPr>
    </w:p>
    <w:p w:rsidR="00DF261A" w:rsidRPr="00B10ADB" w:rsidRDefault="00DF261A" w:rsidP="00DF261A">
      <w:pPr>
        <w:jc w:val="both"/>
        <w:rPr>
          <w:color w:val="FF0000"/>
          <w:sz w:val="20"/>
        </w:rPr>
      </w:pPr>
    </w:p>
    <w:p w:rsidR="00DF261A" w:rsidRPr="0060562C" w:rsidRDefault="00DF261A" w:rsidP="00DF261A">
      <w:pPr>
        <w:jc w:val="center"/>
        <w:rPr>
          <w:rFonts w:cs="Arial"/>
          <w:b/>
          <w:bCs/>
          <w:sz w:val="24"/>
          <w:szCs w:val="24"/>
        </w:rPr>
      </w:pPr>
      <w:r w:rsidRPr="0060562C">
        <w:rPr>
          <w:rFonts w:cs="Arial"/>
          <w:b/>
          <w:bCs/>
          <w:sz w:val="24"/>
          <w:szCs w:val="24"/>
        </w:rPr>
        <w:t>ОБ УТВЕРЖДЕНИИ АДМИНИСТРАТИВНОГО РЕГЛАМЕНТА</w:t>
      </w:r>
    </w:p>
    <w:p w:rsidR="00DF261A" w:rsidRPr="0060562C" w:rsidRDefault="00DF261A" w:rsidP="00DF261A">
      <w:pPr>
        <w:jc w:val="center"/>
        <w:rPr>
          <w:rFonts w:cs="Arial"/>
          <w:b/>
          <w:bCs/>
          <w:sz w:val="24"/>
          <w:szCs w:val="24"/>
        </w:rPr>
      </w:pPr>
      <w:r w:rsidRPr="0060562C">
        <w:rPr>
          <w:rFonts w:cs="Arial"/>
          <w:b/>
          <w:bCs/>
          <w:sz w:val="24"/>
          <w:szCs w:val="24"/>
        </w:rPr>
        <w:t>МЕСТНОЙ АДМИНИСТРАЦИИ СЕЛЬСКОГО ПОСЕЛЕНИЯ НАРТАН                                                      ПО ПРЕДОСТАВЛЕНИЮ МУНИЦИПАЛЬНОЙ УСЛУГИ "ОФОРМЛЕНИЕ</w:t>
      </w:r>
    </w:p>
    <w:p w:rsidR="00DF261A" w:rsidRPr="0060562C" w:rsidRDefault="00DF261A" w:rsidP="00DF261A">
      <w:pPr>
        <w:jc w:val="center"/>
        <w:rPr>
          <w:rFonts w:cs="Arial"/>
          <w:b/>
          <w:bCs/>
          <w:sz w:val="24"/>
          <w:szCs w:val="24"/>
        </w:rPr>
      </w:pPr>
      <w:r w:rsidRPr="0060562C">
        <w:rPr>
          <w:rFonts w:cs="Arial"/>
          <w:b/>
          <w:bCs/>
          <w:sz w:val="24"/>
          <w:szCs w:val="24"/>
        </w:rPr>
        <w:t>ДОГОВОРОВ АРЕНДЫ, БЕЗВОЗМЕЗДНОГО ПОЛЬЗОВАНИЯ, ДОГОВОРОВ</w:t>
      </w:r>
    </w:p>
    <w:p w:rsidR="00DF261A" w:rsidRPr="0060562C" w:rsidRDefault="00DF261A" w:rsidP="00DF261A">
      <w:pPr>
        <w:jc w:val="center"/>
        <w:rPr>
          <w:rFonts w:cs="Arial"/>
          <w:b/>
          <w:bCs/>
          <w:sz w:val="24"/>
          <w:szCs w:val="24"/>
        </w:rPr>
      </w:pPr>
      <w:r w:rsidRPr="0060562C">
        <w:rPr>
          <w:rFonts w:cs="Arial"/>
          <w:b/>
          <w:bCs/>
          <w:sz w:val="24"/>
          <w:szCs w:val="24"/>
        </w:rPr>
        <w:t>КУПЛИ-ПРОДАЖИ В ОТНОШЕНИИ НЕДВИЖИМОГО ИМУЩЕСТВА,</w:t>
      </w:r>
    </w:p>
    <w:p w:rsidR="00DF261A" w:rsidRPr="0060562C" w:rsidRDefault="00DF261A" w:rsidP="00DF261A">
      <w:pPr>
        <w:jc w:val="center"/>
        <w:rPr>
          <w:rFonts w:cs="Arial"/>
          <w:b/>
          <w:bCs/>
          <w:sz w:val="24"/>
          <w:szCs w:val="24"/>
        </w:rPr>
      </w:pPr>
      <w:r w:rsidRPr="0060562C">
        <w:rPr>
          <w:rFonts w:cs="Arial"/>
          <w:b/>
          <w:bCs/>
          <w:sz w:val="24"/>
          <w:szCs w:val="24"/>
        </w:rPr>
        <w:t>НАХОДЯЩЕГОСЯ В СОБСТВЕННОСТИ МУНИЦИПАЛЬНОГО ОБРАЗОВАНИЯ"</w:t>
      </w:r>
    </w:p>
    <w:p w:rsidR="00DF261A" w:rsidRPr="0060562C" w:rsidRDefault="00DF261A" w:rsidP="00DF261A">
      <w:pPr>
        <w:rPr>
          <w:rFonts w:cs="Arial"/>
          <w:sz w:val="24"/>
          <w:szCs w:val="24"/>
        </w:rPr>
      </w:pPr>
    </w:p>
    <w:p w:rsidR="00DF261A" w:rsidRPr="0060562C" w:rsidRDefault="00DF261A" w:rsidP="00DF261A">
      <w:pPr>
        <w:ind w:firstLine="540"/>
        <w:rPr>
          <w:rFonts w:cs="Arial"/>
          <w:sz w:val="24"/>
          <w:szCs w:val="24"/>
        </w:rPr>
      </w:pPr>
      <w:r w:rsidRPr="0060562C">
        <w:rPr>
          <w:rFonts w:cs="Arial"/>
          <w:sz w:val="24"/>
          <w:szCs w:val="24"/>
        </w:rPr>
        <w:t xml:space="preserve">В соответствии с Федеральным </w:t>
      </w:r>
      <w:hyperlink r:id="rId5" w:history="1">
        <w:r w:rsidRPr="0060562C">
          <w:rPr>
            <w:rFonts w:cs="Arial"/>
            <w:color w:val="0000FF"/>
            <w:sz w:val="24"/>
            <w:szCs w:val="24"/>
          </w:rPr>
          <w:t>законом</w:t>
        </w:r>
      </w:hyperlink>
      <w:r w:rsidRPr="0060562C">
        <w:rPr>
          <w:rFonts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60562C">
          <w:rPr>
            <w:rFonts w:cs="Arial"/>
            <w:color w:val="0000FF"/>
            <w:sz w:val="24"/>
            <w:szCs w:val="24"/>
          </w:rPr>
          <w:t>законом</w:t>
        </w:r>
      </w:hyperlink>
      <w:r w:rsidRPr="0060562C">
        <w:rPr>
          <w:rFonts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hyperlink r:id="rId7" w:history="1">
        <w:r w:rsidRPr="0060562C">
          <w:rPr>
            <w:rFonts w:cs="Arial"/>
            <w:color w:val="0000FF"/>
            <w:sz w:val="24"/>
            <w:szCs w:val="24"/>
          </w:rPr>
          <w:t>Законом</w:t>
        </w:r>
      </w:hyperlink>
      <w:r w:rsidRPr="0060562C">
        <w:rPr>
          <w:rFonts w:cs="Arial"/>
          <w:sz w:val="24"/>
          <w:szCs w:val="24"/>
        </w:rPr>
        <w:t xml:space="preserve"> КБР от 03.08.2002 N 52-РЗ "О правовых актах в Кабардино-Балкарской Республике", в целях повышения качества и доступности предоставления муниципальной услуги постановляю:</w:t>
      </w:r>
    </w:p>
    <w:p w:rsidR="00DF261A" w:rsidRPr="0060562C" w:rsidRDefault="00DF261A" w:rsidP="00DF261A">
      <w:pPr>
        <w:rPr>
          <w:rFonts w:cs="Arial"/>
          <w:sz w:val="24"/>
          <w:szCs w:val="24"/>
        </w:rPr>
      </w:pPr>
      <w:r w:rsidRPr="0060562C">
        <w:rPr>
          <w:rFonts w:cs="Arial"/>
          <w:sz w:val="24"/>
          <w:szCs w:val="24"/>
        </w:rPr>
        <w:t xml:space="preserve">       1. Утвердить прилагаемый административный </w:t>
      </w:r>
      <w:hyperlink w:anchor="Par33" w:history="1">
        <w:r w:rsidRPr="0060562C">
          <w:rPr>
            <w:rFonts w:cs="Arial"/>
            <w:color w:val="0000FF"/>
            <w:sz w:val="24"/>
            <w:szCs w:val="24"/>
          </w:rPr>
          <w:t>регламент</w:t>
        </w:r>
      </w:hyperlink>
      <w:r w:rsidRPr="0060562C">
        <w:rPr>
          <w:rFonts w:cs="Arial"/>
          <w:sz w:val="24"/>
          <w:szCs w:val="24"/>
        </w:rPr>
        <w:t xml:space="preserve"> местной администрации сельского поселения Нартан по предоставлению муниципальной услуги "Оформление договоров аренды, безвозмездного пользования, договоров купли-продажи в отношении недвижимого имущества, находящегося в собственности муниципального образования".</w:t>
      </w:r>
    </w:p>
    <w:p w:rsidR="00DF261A" w:rsidRPr="0060562C" w:rsidRDefault="00DF261A" w:rsidP="00DF261A">
      <w:pPr>
        <w:rPr>
          <w:rFonts w:cs="Arial"/>
          <w:sz w:val="24"/>
          <w:szCs w:val="24"/>
        </w:rPr>
      </w:pPr>
      <w:r w:rsidRPr="0060562C">
        <w:rPr>
          <w:rFonts w:cs="Arial"/>
          <w:sz w:val="24"/>
          <w:szCs w:val="24"/>
        </w:rPr>
        <w:t xml:space="preserve">       2.  Контроль за исполнением настоящего Постановления возложить на главного специалиста-землеустроителя Беканова А.Ю.</w:t>
      </w:r>
    </w:p>
    <w:p w:rsidR="00DF261A" w:rsidRPr="0060562C" w:rsidRDefault="00DF261A" w:rsidP="00DF261A">
      <w:pPr>
        <w:tabs>
          <w:tab w:val="left" w:pos="0"/>
          <w:tab w:val="left" w:pos="142"/>
          <w:tab w:val="left" w:pos="709"/>
        </w:tabs>
        <w:ind w:left="360" w:right="49"/>
        <w:jc w:val="both"/>
        <w:rPr>
          <w:sz w:val="24"/>
          <w:szCs w:val="24"/>
        </w:rPr>
      </w:pPr>
      <w:r w:rsidRPr="0060562C">
        <w:rPr>
          <w:rFonts w:cs="Arial"/>
          <w:sz w:val="24"/>
          <w:szCs w:val="24"/>
        </w:rPr>
        <w:t xml:space="preserve"> 3. </w:t>
      </w:r>
      <w:r w:rsidRPr="0060562C">
        <w:rPr>
          <w:sz w:val="24"/>
          <w:szCs w:val="24"/>
        </w:rPr>
        <w:t xml:space="preserve">Настоящее Постановление вступает в силу с момента его обнародования  (опубликования) на официальном сайте местной администрации с.п. Нартан. </w:t>
      </w:r>
    </w:p>
    <w:p w:rsidR="00DF261A" w:rsidRPr="0060562C" w:rsidRDefault="00DF261A" w:rsidP="00DF261A">
      <w:pPr>
        <w:rPr>
          <w:rFonts w:cs="Arial"/>
          <w:sz w:val="24"/>
          <w:szCs w:val="24"/>
        </w:rPr>
      </w:pPr>
    </w:p>
    <w:p w:rsidR="00DF261A" w:rsidRPr="0060562C" w:rsidRDefault="00DF261A" w:rsidP="00DF261A">
      <w:pPr>
        <w:rPr>
          <w:rFonts w:cs="Arial"/>
          <w:sz w:val="24"/>
          <w:szCs w:val="24"/>
        </w:rPr>
      </w:pPr>
    </w:p>
    <w:p w:rsidR="00DF261A" w:rsidRPr="0060562C" w:rsidRDefault="00DF261A" w:rsidP="00DF261A">
      <w:pPr>
        <w:rPr>
          <w:b/>
          <w:color w:val="FF0000"/>
          <w:sz w:val="24"/>
          <w:szCs w:val="24"/>
        </w:rPr>
      </w:pPr>
      <w:r w:rsidRPr="0060562C">
        <w:rPr>
          <w:b/>
          <w:color w:val="FF0000"/>
          <w:sz w:val="24"/>
          <w:szCs w:val="24"/>
        </w:rPr>
        <w:t xml:space="preserve">Глава администрации с.п. Нартан                             </w:t>
      </w:r>
      <w:r>
        <w:rPr>
          <w:b/>
          <w:color w:val="FF0000"/>
          <w:sz w:val="24"/>
          <w:szCs w:val="24"/>
        </w:rPr>
        <w:t xml:space="preserve">           </w:t>
      </w:r>
      <w:r w:rsidRPr="0060562C">
        <w:rPr>
          <w:b/>
          <w:color w:val="FF0000"/>
          <w:sz w:val="24"/>
          <w:szCs w:val="24"/>
        </w:rPr>
        <w:t xml:space="preserve">   В.Х. Кягов</w:t>
      </w:r>
    </w:p>
    <w:p w:rsidR="00DF261A" w:rsidRPr="0060562C" w:rsidRDefault="00DF261A" w:rsidP="00DF261A">
      <w:pPr>
        <w:outlineLvl w:val="0"/>
        <w:rPr>
          <w:rFonts w:cs="Arial"/>
          <w:sz w:val="24"/>
          <w:szCs w:val="24"/>
        </w:rPr>
      </w:pPr>
    </w:p>
    <w:p w:rsidR="00DF261A" w:rsidRPr="0060562C" w:rsidRDefault="00DF261A" w:rsidP="00DF261A">
      <w:pPr>
        <w:outlineLvl w:val="0"/>
        <w:rPr>
          <w:rFonts w:cs="Arial"/>
          <w:sz w:val="24"/>
          <w:szCs w:val="24"/>
        </w:rPr>
      </w:pPr>
    </w:p>
    <w:p w:rsidR="00DF261A" w:rsidRPr="0060562C" w:rsidRDefault="00DF261A" w:rsidP="00DF261A">
      <w:pPr>
        <w:jc w:val="right"/>
        <w:outlineLvl w:val="0"/>
        <w:rPr>
          <w:rFonts w:cs="Arial"/>
          <w:sz w:val="24"/>
          <w:szCs w:val="24"/>
        </w:rPr>
      </w:pPr>
      <w:r w:rsidRPr="0060562C">
        <w:rPr>
          <w:rFonts w:cs="Arial"/>
          <w:sz w:val="24"/>
          <w:szCs w:val="24"/>
        </w:rPr>
        <w:t>Утвержден</w:t>
      </w:r>
    </w:p>
    <w:p w:rsidR="00DF261A" w:rsidRPr="000D6768" w:rsidRDefault="00DF261A" w:rsidP="00DF261A">
      <w:pPr>
        <w:jc w:val="right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lastRenderedPageBreak/>
        <w:t>постановлением</w:t>
      </w:r>
    </w:p>
    <w:p w:rsidR="00DF261A" w:rsidRPr="000D6768" w:rsidRDefault="00DF261A" w:rsidP="00DF261A">
      <w:pPr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м</w:t>
      </w:r>
      <w:r w:rsidRPr="000D6768">
        <w:rPr>
          <w:rFonts w:cs="Arial"/>
          <w:sz w:val="26"/>
          <w:szCs w:val="26"/>
        </w:rPr>
        <w:t>естной администрации</w:t>
      </w:r>
    </w:p>
    <w:p w:rsidR="00DF261A" w:rsidRPr="000D6768" w:rsidRDefault="00DF261A" w:rsidP="00DF261A">
      <w:pPr>
        <w:jc w:val="right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 xml:space="preserve">сельского поселения Нартан </w:t>
      </w:r>
    </w:p>
    <w:p w:rsidR="00DF261A" w:rsidRPr="000D6768" w:rsidRDefault="00DF261A" w:rsidP="00DF261A">
      <w:pPr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от 11.09.2017 г. №150-а</w:t>
      </w:r>
    </w:p>
    <w:p w:rsidR="00DF261A" w:rsidRPr="000D6768" w:rsidRDefault="00DF261A" w:rsidP="00DF261A">
      <w:pPr>
        <w:rPr>
          <w:rFonts w:cs="Arial"/>
          <w:sz w:val="26"/>
          <w:szCs w:val="26"/>
        </w:rPr>
      </w:pPr>
    </w:p>
    <w:p w:rsidR="00DF261A" w:rsidRPr="000D6768" w:rsidRDefault="00DF261A" w:rsidP="00DF261A">
      <w:pPr>
        <w:jc w:val="center"/>
        <w:rPr>
          <w:rFonts w:cs="Arial"/>
          <w:b/>
          <w:bCs/>
          <w:sz w:val="26"/>
          <w:szCs w:val="26"/>
        </w:rPr>
      </w:pPr>
      <w:r w:rsidRPr="000D6768">
        <w:rPr>
          <w:rFonts w:cs="Arial"/>
          <w:b/>
          <w:bCs/>
          <w:sz w:val="26"/>
          <w:szCs w:val="26"/>
        </w:rPr>
        <w:t>АДМИНИСТРАТИВНЫЙ РЕГЛАМЕНТ</w:t>
      </w:r>
    </w:p>
    <w:p w:rsidR="00DF261A" w:rsidRPr="000D6768" w:rsidRDefault="00DF261A" w:rsidP="00DF261A">
      <w:pPr>
        <w:jc w:val="center"/>
        <w:rPr>
          <w:rFonts w:cs="Arial"/>
          <w:b/>
          <w:bCs/>
          <w:sz w:val="26"/>
          <w:szCs w:val="26"/>
        </w:rPr>
      </w:pPr>
      <w:r w:rsidRPr="000D6768">
        <w:rPr>
          <w:rFonts w:cs="Arial"/>
          <w:b/>
          <w:bCs/>
          <w:sz w:val="26"/>
          <w:szCs w:val="26"/>
        </w:rPr>
        <w:t xml:space="preserve">МЕСТНОЙ АДМИНИСТРАЦИИ СЕЛЬСКОГО ПОСЕЛЕНИЯ НАРТАН                                                      ПО ПРЕДОСТАВЛЕНИЮ МУНИЦИПАЛЬНОЙ УСЛУГИ </w:t>
      </w:r>
      <w:r>
        <w:rPr>
          <w:rFonts w:cs="Arial"/>
          <w:b/>
          <w:bCs/>
          <w:sz w:val="26"/>
          <w:szCs w:val="26"/>
        </w:rPr>
        <w:t xml:space="preserve">        "ОФОРМЛЕНИЕ ДОГОВОРОВ </w:t>
      </w:r>
      <w:r w:rsidRPr="000D6768">
        <w:rPr>
          <w:rFonts w:cs="Arial"/>
          <w:b/>
          <w:bCs/>
          <w:sz w:val="26"/>
          <w:szCs w:val="26"/>
        </w:rPr>
        <w:t>АРЕНДЫ, БЕЗВОЗМЕЗДНОГО ПОЛЬЗОВАНИЯ, ДОГОВОРОВ КУПЛИ-ПРОДАЖИ</w:t>
      </w:r>
    </w:p>
    <w:p w:rsidR="00DF261A" w:rsidRPr="000D6768" w:rsidRDefault="00DF261A" w:rsidP="00DF261A">
      <w:pPr>
        <w:jc w:val="center"/>
        <w:rPr>
          <w:rFonts w:cs="Arial"/>
          <w:b/>
          <w:bCs/>
          <w:sz w:val="26"/>
          <w:szCs w:val="26"/>
        </w:rPr>
      </w:pPr>
      <w:r w:rsidRPr="000D6768">
        <w:rPr>
          <w:rFonts w:cs="Arial"/>
          <w:b/>
          <w:bCs/>
          <w:sz w:val="26"/>
          <w:szCs w:val="26"/>
        </w:rPr>
        <w:t>В ОТНОШЕНИИ НЕДВИЖИМОГО ИМУЩЕСТВА, НАХОДЯЩЕГОСЯ</w:t>
      </w:r>
    </w:p>
    <w:p w:rsidR="00DF261A" w:rsidRPr="000D6768" w:rsidRDefault="00DF261A" w:rsidP="00DF261A">
      <w:pPr>
        <w:jc w:val="center"/>
        <w:rPr>
          <w:rFonts w:cs="Arial"/>
          <w:b/>
          <w:bCs/>
          <w:sz w:val="26"/>
          <w:szCs w:val="26"/>
        </w:rPr>
      </w:pPr>
      <w:r w:rsidRPr="000D6768">
        <w:rPr>
          <w:rFonts w:cs="Arial"/>
          <w:b/>
          <w:bCs/>
          <w:sz w:val="26"/>
          <w:szCs w:val="26"/>
        </w:rPr>
        <w:t>В СОБСТВЕННОСТИ МУНИЦИПАЛЬНОГО ОБРАЗОВАНИЯ"</w:t>
      </w:r>
    </w:p>
    <w:p w:rsidR="00DF261A" w:rsidRPr="000D6768" w:rsidRDefault="00DF261A" w:rsidP="00DF261A">
      <w:pPr>
        <w:rPr>
          <w:rFonts w:cs="Arial"/>
          <w:sz w:val="26"/>
          <w:szCs w:val="26"/>
        </w:rPr>
      </w:pPr>
    </w:p>
    <w:p w:rsidR="00DF261A" w:rsidRPr="000D6768" w:rsidRDefault="00DF261A" w:rsidP="00DF261A">
      <w:pPr>
        <w:jc w:val="center"/>
        <w:outlineLvl w:val="1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I. Общие положения</w:t>
      </w:r>
    </w:p>
    <w:p w:rsidR="00DF261A" w:rsidRPr="000D6768" w:rsidRDefault="00DF261A" w:rsidP="00DF261A">
      <w:pPr>
        <w:rPr>
          <w:rFonts w:cs="Arial"/>
          <w:sz w:val="26"/>
          <w:szCs w:val="26"/>
        </w:rPr>
      </w:pP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1.1. Административный регламент местной администрации сельского поселения Нартан по предоставлению муниципальной услуги "Оформление договоров аренды, безвозмездного пользования, договоров купли-продажи в отношении недвижимого имущества, находящегося в собственности муниципального образования" (далее - Административный регламент) разработан в целях повышения качества исполнения и доступности результатов исполнения муниципальной услуги по оформлению договоров аренды, безвозмездного пользования, договоров купли-продажи недвижимого имущества (в том числе земельных участков), находящегося в муниципальной собственности сельского поселения Нартан, в отношении которого имеется принятое местной администрацией сельского поселения Нартан решение о предоставлении в аренду, безвозмездное пользование, о продаже заявителю такого имущества (далее - муниципальная услуга), создания равных условий для участников отношений, возникающих при предоставлении муниципальной услуги (далее - заявители) и определяет сроки и последовательность действий (административных процедур) при предоставлении муниципальной услуги.</w:t>
      </w:r>
    </w:p>
    <w:p w:rsidR="00DF261A" w:rsidRPr="001C3DE8" w:rsidRDefault="00DF261A" w:rsidP="00DF261A">
      <w:pPr>
        <w:ind w:firstLine="540"/>
        <w:rPr>
          <w:rFonts w:cs="Arial"/>
          <w:sz w:val="26"/>
          <w:szCs w:val="26"/>
        </w:rPr>
      </w:pPr>
      <w:r w:rsidRPr="001C3DE8">
        <w:rPr>
          <w:rFonts w:cs="Arial"/>
          <w:sz w:val="26"/>
          <w:szCs w:val="26"/>
        </w:rPr>
        <w:t>1.2. Административный регламент не затрагивает отношения по владению, пользованию и распоряжению земельными участками, находящимися в муниципальной собственности сельского поселения Нартан, и земельными участками на территории сельского поселения Нартан, собственность на которые не разграничена.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1.3. Заявителями, имеющими право на получение муниципальной услуги, могут являться: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1) физические лица;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2) индивидуальные предприниматели;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3) юридические лица;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4) лица, представляющие интересы физических и юридических лиц, индивидуальных предпринимателей.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1.3.1. От имени физических лиц заявления о предоставлении муниципальной услуги могут подавать: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1) законные представители (родители, усыновители, опекуны) несовершеннолетних в возрасте до 18 лет;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2) опекуны, попечители недееспособных граждан;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lastRenderedPageBreak/>
        <w:t>3) представители, действующие в силу полномочий, основанных на доверенности.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1.3.2. От имени юридических лиц либо индивидуальных предпринимателей заявления о предоставлении муниципальной услуги могут подавать: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1) лица, действующие в соответствии с законом, иными правовыми актами и учредительными документами, без доверенности;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2) представители в силу полномочий, основанных на доверенности.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1.4. Порядок информирования о правилах предоставления муниципальной услуги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 xml:space="preserve">1.4.1. Заявитель либо его представитель может обратиться за получением необходимой информации в местную администрацию сельского поселения Нартан (далее - Администрация) по адресу: Кабардино-Балкарская Республика, </w:t>
      </w:r>
      <w:r>
        <w:rPr>
          <w:rFonts w:cs="Arial"/>
          <w:sz w:val="26"/>
          <w:szCs w:val="26"/>
        </w:rPr>
        <w:t xml:space="preserve">Чегемский район, с.п. Нартан, </w:t>
      </w:r>
      <w:r w:rsidRPr="000D6768">
        <w:rPr>
          <w:rFonts w:cs="Arial"/>
          <w:sz w:val="26"/>
          <w:szCs w:val="26"/>
        </w:rPr>
        <w:t xml:space="preserve">ул. </w:t>
      </w:r>
      <w:r>
        <w:rPr>
          <w:rFonts w:cs="Arial"/>
          <w:sz w:val="26"/>
          <w:szCs w:val="26"/>
        </w:rPr>
        <w:t>Ленина, 141</w:t>
      </w:r>
      <w:r w:rsidRPr="000D6768">
        <w:rPr>
          <w:rFonts w:cs="Arial"/>
          <w:sz w:val="26"/>
          <w:szCs w:val="26"/>
        </w:rPr>
        <w:t>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График работы Администрации: с 8.30 до 17.30</w:t>
      </w:r>
      <w:r w:rsidRPr="000D6768">
        <w:rPr>
          <w:rFonts w:cs="Arial"/>
          <w:sz w:val="26"/>
          <w:szCs w:val="26"/>
        </w:rPr>
        <w:t>, перерыв с 13.00 до 14.00;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выходные дни - суббота, воскресенье.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Телефоны для справок Администрации: (8663</w:t>
      </w:r>
      <w:r>
        <w:rPr>
          <w:rFonts w:cs="Arial"/>
          <w:sz w:val="26"/>
          <w:szCs w:val="26"/>
        </w:rPr>
        <w:t>0) 9-71-00</w:t>
      </w:r>
      <w:r w:rsidRPr="000D6768">
        <w:rPr>
          <w:rFonts w:cs="Arial"/>
          <w:sz w:val="26"/>
          <w:szCs w:val="26"/>
        </w:rPr>
        <w:t xml:space="preserve">, </w:t>
      </w:r>
      <w:r>
        <w:rPr>
          <w:rFonts w:cs="Arial"/>
          <w:sz w:val="26"/>
          <w:szCs w:val="26"/>
        </w:rPr>
        <w:t>9-71-08</w:t>
      </w:r>
      <w:r w:rsidRPr="000D6768">
        <w:rPr>
          <w:rFonts w:cs="Arial"/>
          <w:sz w:val="26"/>
          <w:szCs w:val="26"/>
        </w:rPr>
        <w:t>.</w:t>
      </w:r>
    </w:p>
    <w:p w:rsidR="00DF261A" w:rsidRPr="001713C3" w:rsidRDefault="00DF261A" w:rsidP="00DF261A">
      <w:pPr>
        <w:ind w:firstLine="540"/>
        <w:rPr>
          <w:rFonts w:cs="Arial"/>
          <w:color w:val="000000"/>
          <w:sz w:val="26"/>
          <w:szCs w:val="26"/>
        </w:rPr>
      </w:pPr>
      <w:r w:rsidRPr="000D6768">
        <w:rPr>
          <w:rFonts w:cs="Arial"/>
          <w:sz w:val="26"/>
          <w:szCs w:val="26"/>
        </w:rPr>
        <w:t xml:space="preserve">адрес электронной почты Администрации: </w:t>
      </w:r>
      <w:r w:rsidRPr="001713C3">
        <w:rPr>
          <w:color w:val="000000"/>
          <w:sz w:val="26"/>
          <w:szCs w:val="26"/>
          <w:lang w:val="en-US"/>
        </w:rPr>
        <w:t>spnartan</w:t>
      </w:r>
      <w:r w:rsidRPr="001713C3">
        <w:rPr>
          <w:color w:val="000000"/>
          <w:sz w:val="26"/>
          <w:szCs w:val="26"/>
        </w:rPr>
        <w:t>@</w:t>
      </w:r>
      <w:r w:rsidRPr="001713C3">
        <w:rPr>
          <w:color w:val="000000"/>
          <w:sz w:val="26"/>
          <w:szCs w:val="26"/>
          <w:lang w:val="en-US"/>
        </w:rPr>
        <w:t>rambler</w:t>
      </w:r>
      <w:r w:rsidRPr="001713C3">
        <w:rPr>
          <w:color w:val="000000"/>
          <w:sz w:val="26"/>
          <w:szCs w:val="26"/>
        </w:rPr>
        <w:t>.</w:t>
      </w:r>
      <w:r w:rsidRPr="001713C3">
        <w:rPr>
          <w:color w:val="000000"/>
          <w:sz w:val="26"/>
          <w:szCs w:val="26"/>
          <w:lang w:val="en-US"/>
        </w:rPr>
        <w:t>ru</w:t>
      </w:r>
      <w:r w:rsidRPr="001713C3">
        <w:rPr>
          <w:rFonts w:cs="Arial"/>
          <w:color w:val="000000"/>
          <w:sz w:val="26"/>
          <w:szCs w:val="26"/>
        </w:rPr>
        <w:t>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1.4.2. По телефону, при личном обращении либо письменном обращении должностные лица обязаны представить исчерпывающую информацию по вопросам организации рассмотрения заявлений граждан, связанных с реализацией их законных прав и свобод.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При ответах на телефонные звонки сотрудники, ответственные за предоставление муниципальной услуги, подробно и в вежливой форме информируют заявителей по вопросам предоставления муниципальной услуги.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При невозможности сотрудника, принявшего телефонное обращение, самостоятельно ответить на поставленные вопросы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Информация о предоставлении муниципальной услуги размещается на официальном сайте Администрации в сети "Интернет".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1.4.3. На информационном стенде, размещенном в здании Администрации, указаны график приема граждан и перечень документов, необходимых для получения муниципальной услуги.</w:t>
      </w:r>
    </w:p>
    <w:p w:rsidR="00DF261A" w:rsidRPr="000D6768" w:rsidRDefault="00DF261A" w:rsidP="00DF261A">
      <w:pPr>
        <w:rPr>
          <w:rFonts w:cs="Arial"/>
          <w:sz w:val="26"/>
          <w:szCs w:val="26"/>
        </w:rPr>
      </w:pPr>
    </w:p>
    <w:p w:rsidR="00DF261A" w:rsidRPr="000D6768" w:rsidRDefault="00DF261A" w:rsidP="00DF261A">
      <w:pPr>
        <w:jc w:val="center"/>
        <w:outlineLvl w:val="1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II. Стандарт предоставления муниципальной услуги</w:t>
      </w:r>
    </w:p>
    <w:p w:rsidR="00DF261A" w:rsidRPr="000D6768" w:rsidRDefault="00DF261A" w:rsidP="00DF261A">
      <w:pPr>
        <w:rPr>
          <w:rFonts w:cs="Arial"/>
          <w:sz w:val="26"/>
          <w:szCs w:val="26"/>
        </w:rPr>
      </w:pP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2.1. Наименование муниципальной услуги - "Оформление договоров аренды, безвозмездного пользования, договоров купли-продажи в отношении недвижимого имущества, находящегося в собственности муниципального образования".</w:t>
      </w:r>
    </w:p>
    <w:p w:rsidR="00DF261A" w:rsidRPr="00E11CA4" w:rsidRDefault="00DF261A" w:rsidP="00DF261A">
      <w:pPr>
        <w:ind w:firstLine="540"/>
        <w:rPr>
          <w:rFonts w:cs="Arial"/>
          <w:sz w:val="26"/>
          <w:szCs w:val="26"/>
        </w:rPr>
      </w:pPr>
      <w:r w:rsidRPr="00E11CA4">
        <w:rPr>
          <w:rFonts w:cs="Arial"/>
          <w:sz w:val="26"/>
          <w:szCs w:val="26"/>
        </w:rPr>
        <w:t>2.2. Муниципальная услуга предоставляется Администрацией в лице Управления сельского хозяйства и земельных отношений местной администрации Чегемского муниципального района.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2.3. Конечным результатом предоставления муниципальной услуги является: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- проект договора аренды муниципального имущества, подписанный арендодателем, либо проект договора безвозмездного пользования муниципальным имуществом, подписанный ссудодателем, либо проект договора купли-продажи муниципального имущества, подписанный продавцом;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lastRenderedPageBreak/>
        <w:t>- уведомление об отказе в предоставлении муниципальной услуги.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 xml:space="preserve">2.4. Срок предоставления муниципальной услуги не должен превышать 30 дней со дня поступления заявления о предоставлении муниципальной услуги и документов, необходимых для предоставления муниципальной услуги, указанных в </w:t>
      </w:r>
      <w:hyperlink w:anchor="Par87" w:history="1">
        <w:r w:rsidRPr="000D6768">
          <w:rPr>
            <w:rFonts w:cs="Arial"/>
            <w:color w:val="0000FF"/>
            <w:sz w:val="26"/>
            <w:szCs w:val="26"/>
          </w:rPr>
          <w:t>пункте 2.6</w:t>
        </w:r>
      </w:hyperlink>
      <w:r w:rsidRPr="000D6768">
        <w:rPr>
          <w:rFonts w:cs="Arial"/>
          <w:sz w:val="26"/>
          <w:szCs w:val="26"/>
        </w:rPr>
        <w:t xml:space="preserve"> Административного регламента.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Муниципальная услуга считается предоставленной с момента получения заявителем ее результата либо по истечении срока, предусмотренного абзацем первым настоящего пункта Административного регламента, при условии надлежащего уведомления заявителя о результате предоставления муниципальной услуги и условиях его получения.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 xml:space="preserve">- </w:t>
      </w:r>
      <w:hyperlink r:id="rId8" w:history="1">
        <w:r w:rsidRPr="000D6768">
          <w:rPr>
            <w:rFonts w:cs="Arial"/>
            <w:color w:val="0000FF"/>
            <w:sz w:val="26"/>
            <w:szCs w:val="26"/>
          </w:rPr>
          <w:t>Конституцией</w:t>
        </w:r>
      </w:hyperlink>
      <w:r w:rsidRPr="000D6768">
        <w:rPr>
          <w:rFonts w:cs="Arial"/>
          <w:sz w:val="26"/>
          <w:szCs w:val="26"/>
        </w:rPr>
        <w:t xml:space="preserve"> Российской Федерации;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 xml:space="preserve">- Гражданским </w:t>
      </w:r>
      <w:hyperlink r:id="rId9" w:history="1">
        <w:r w:rsidRPr="000D6768">
          <w:rPr>
            <w:rFonts w:cs="Arial"/>
            <w:color w:val="0000FF"/>
            <w:sz w:val="26"/>
            <w:szCs w:val="26"/>
          </w:rPr>
          <w:t>кодексом</w:t>
        </w:r>
      </w:hyperlink>
      <w:r w:rsidRPr="000D6768">
        <w:rPr>
          <w:rFonts w:cs="Arial"/>
          <w:sz w:val="26"/>
          <w:szCs w:val="26"/>
        </w:rPr>
        <w:t xml:space="preserve"> Российской Федерации;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 xml:space="preserve">- Земельным </w:t>
      </w:r>
      <w:hyperlink r:id="rId10" w:history="1">
        <w:r w:rsidRPr="000D6768">
          <w:rPr>
            <w:rFonts w:cs="Arial"/>
            <w:color w:val="0000FF"/>
            <w:sz w:val="26"/>
            <w:szCs w:val="26"/>
          </w:rPr>
          <w:t>кодексом</w:t>
        </w:r>
      </w:hyperlink>
      <w:r w:rsidRPr="000D6768">
        <w:rPr>
          <w:rFonts w:cs="Arial"/>
          <w:sz w:val="26"/>
          <w:szCs w:val="26"/>
        </w:rPr>
        <w:t xml:space="preserve"> Российской Федерации;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 xml:space="preserve">- Федеральным </w:t>
      </w:r>
      <w:hyperlink r:id="rId11" w:history="1">
        <w:r w:rsidRPr="000D6768">
          <w:rPr>
            <w:rFonts w:cs="Arial"/>
            <w:color w:val="0000FF"/>
            <w:sz w:val="26"/>
            <w:szCs w:val="26"/>
          </w:rPr>
          <w:t>законом</w:t>
        </w:r>
      </w:hyperlink>
      <w:r w:rsidRPr="000D6768">
        <w:rPr>
          <w:rFonts w:cs="Arial"/>
          <w:sz w:val="26"/>
          <w:szCs w:val="26"/>
        </w:rPr>
        <w:t xml:space="preserve"> от 2 мая 2006 года N 59-ФЗ "О порядке рассмотрения обращений граждан Российской Федерации";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 xml:space="preserve">- Федеральным </w:t>
      </w:r>
      <w:hyperlink r:id="rId12" w:history="1">
        <w:r w:rsidRPr="000D6768">
          <w:rPr>
            <w:rFonts w:cs="Arial"/>
            <w:color w:val="0000FF"/>
            <w:sz w:val="26"/>
            <w:szCs w:val="26"/>
          </w:rPr>
          <w:t>законом</w:t>
        </w:r>
      </w:hyperlink>
      <w:r w:rsidRPr="000D6768">
        <w:rPr>
          <w:rFonts w:cs="Arial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 xml:space="preserve">- Федеральным </w:t>
      </w:r>
      <w:hyperlink r:id="rId13" w:history="1">
        <w:r w:rsidRPr="000D6768">
          <w:rPr>
            <w:rFonts w:cs="Arial"/>
            <w:color w:val="0000FF"/>
            <w:sz w:val="26"/>
            <w:szCs w:val="26"/>
          </w:rPr>
          <w:t>законом</w:t>
        </w:r>
      </w:hyperlink>
      <w:r w:rsidRPr="000D6768">
        <w:rPr>
          <w:rFonts w:cs="Arial"/>
          <w:sz w:val="26"/>
          <w:szCs w:val="26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 xml:space="preserve">- Федеральным </w:t>
      </w:r>
      <w:hyperlink r:id="rId14" w:history="1">
        <w:r w:rsidRPr="000D6768">
          <w:rPr>
            <w:rFonts w:cs="Arial"/>
            <w:color w:val="0000FF"/>
            <w:sz w:val="26"/>
            <w:szCs w:val="26"/>
          </w:rPr>
          <w:t>законом</w:t>
        </w:r>
      </w:hyperlink>
      <w:r w:rsidRPr="000D6768">
        <w:rPr>
          <w:rFonts w:cs="Arial"/>
          <w:sz w:val="26"/>
          <w:szCs w:val="26"/>
        </w:rPr>
        <w:t xml:space="preserve"> от 26 июля 2006 года N 135-ФЗ "О защите конкуренции";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 xml:space="preserve">- Федеральным </w:t>
      </w:r>
      <w:hyperlink r:id="rId15" w:history="1">
        <w:r w:rsidRPr="000D6768">
          <w:rPr>
            <w:rFonts w:cs="Arial"/>
            <w:color w:val="0000FF"/>
            <w:sz w:val="26"/>
            <w:szCs w:val="26"/>
          </w:rPr>
          <w:t>законом</w:t>
        </w:r>
      </w:hyperlink>
      <w:r w:rsidRPr="000D6768">
        <w:rPr>
          <w:rFonts w:cs="Arial"/>
          <w:sz w:val="26"/>
          <w:szCs w:val="26"/>
        </w:rPr>
        <w:t xml:space="preserve"> от 29 июля 1998 года N 135-ФЗ "Об оценочной деятельности в Российской Федерации".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2.6. Перечень необходимых документов для получения муниципальной услуги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2.6.1. Документы, представляемые заявителем самостоятельно: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1) заявление о предоставлении муниципальной услуги;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2) копия документа, удостоверяющего личность заявителя (заявителей), являющегося физическим лицом или индивидуальным предпринимателем, либо личность представителя физического или юридического лица, или индивидуального предпринимателя;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3) копия документа, удостоверяющего права (полномочия) представителя физического или юридического лица, или индивидуального предпринимателя, если с заявлением обращается представитель заявителя;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4) копии учредительных документов для юридических лиц.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bookmarkStart w:id="0" w:name="Par93"/>
      <w:bookmarkEnd w:id="0"/>
      <w:r w:rsidRPr="000D6768">
        <w:rPr>
          <w:rFonts w:cs="Arial"/>
          <w:sz w:val="26"/>
          <w:szCs w:val="26"/>
        </w:rPr>
        <w:t>2.6.2. Документы, получаемые по каналам системы межведомственного электронного взаимодействия (далее - СМЭВ), в том случае, если не были предоставлены заявителем по собственной инициативе: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1) выписка из ЕГРЮЛ о юридическом лице, являющемся заявителем, либо выписка из ЕГРИП об индивидуальном предпринимателе, являющемся заявителем;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2) кадастровый паспорт испрашиваемого объекта недвижимого имущества;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3) выписка из ЕГРП о правах на испрашиваемое муниципальное имущество или уведомление об отсутствии в ЕГРП запрашиваемых сведений о зарегистрированных правах на муниципальное имущество;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4) копия вступившего в законную силу решения суда о возложении на Администрацию обязанности по заключению соответствующего договора с заявителем (в случае наличия такого решения).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lastRenderedPageBreak/>
        <w:t>2.6.3. Орган, предоставляющий муниципальную услугу, не вправе требовать от заявителя: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1) представления документов и информации или осуществления действий, предоставление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Кабардино-Балкарской Республики, настоящим регламентом, за исключением включенных в перечень документов, указанный в </w:t>
      </w:r>
      <w:hyperlink r:id="rId16" w:history="1">
        <w:r w:rsidRPr="000D6768">
          <w:rPr>
            <w:rFonts w:cs="Arial"/>
            <w:color w:val="0000FF"/>
            <w:sz w:val="26"/>
            <w:szCs w:val="26"/>
          </w:rPr>
          <w:t>части 6 статьи 7</w:t>
        </w:r>
      </w:hyperlink>
      <w:r w:rsidRPr="000D6768">
        <w:rPr>
          <w:rFonts w:cs="Arial"/>
          <w:sz w:val="26"/>
          <w:szCs w:val="26"/>
        </w:rPr>
        <w:t xml:space="preserve"> Федерального закона от 27.07.2010 N 210-ФЗ "Об организации предоставления государственных и муниципальных услуг".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 w:rsidRPr="000D6768">
          <w:rPr>
            <w:rFonts w:cs="Arial"/>
            <w:color w:val="0000FF"/>
            <w:sz w:val="26"/>
            <w:szCs w:val="26"/>
          </w:rPr>
          <w:t>части 1 статьи 9</w:t>
        </w:r>
      </w:hyperlink>
      <w:r w:rsidRPr="000D6768">
        <w:rPr>
          <w:rFonts w:cs="Arial"/>
          <w:sz w:val="26"/>
          <w:szCs w:val="26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2.6.4. В заявлении об оформлении договора аренды, безвозмездного пользования, купли-продажи муниципального имущества указываются (</w:t>
      </w:r>
      <w:hyperlink w:anchor="Par300" w:history="1">
        <w:r w:rsidRPr="000D6768">
          <w:rPr>
            <w:rFonts w:cs="Arial"/>
            <w:color w:val="0000FF"/>
            <w:sz w:val="26"/>
            <w:szCs w:val="26"/>
          </w:rPr>
          <w:t>форма</w:t>
        </w:r>
      </w:hyperlink>
      <w:r w:rsidRPr="000D6768">
        <w:rPr>
          <w:rFonts w:cs="Arial"/>
          <w:sz w:val="26"/>
          <w:szCs w:val="26"/>
        </w:rPr>
        <w:t xml:space="preserve"> заявления приведена в приложении N 2 к Административному регламенту):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3) кадастровый номер испрашиваемого объекта недвижимого имущества;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4) в случае отсутствия кадастрового номера - иные характеристики объекта недвижимого имущества, позволяющие его однозначно идентифицировать (адрес, площадь, этаж, назначение, вид разрешенного использования и др.);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5) реквизиты постановления Администрации о предоставлении в аренду, безвозмездное пользование, о продаже заявителю муниципального имущества;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6) почтовый адрес и (или) адрес электронной почты для связи с заявителем.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2.7. Основания для отказа в приеме документов о предоставлении муниципальной услуги отсутствуют.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bookmarkStart w:id="1" w:name="Par110"/>
      <w:bookmarkEnd w:id="1"/>
      <w:r w:rsidRPr="000D6768">
        <w:rPr>
          <w:rFonts w:cs="Arial"/>
          <w:sz w:val="26"/>
          <w:szCs w:val="26"/>
        </w:rPr>
        <w:t>2.8. Основания для отказа в предоставлении муниципальной услуги: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 xml:space="preserve">1) непредставление документов, определенных </w:t>
      </w:r>
      <w:hyperlink w:anchor="Par88" w:history="1">
        <w:r w:rsidRPr="000D6768">
          <w:rPr>
            <w:rFonts w:cs="Arial"/>
            <w:color w:val="0000FF"/>
            <w:sz w:val="26"/>
            <w:szCs w:val="26"/>
          </w:rPr>
          <w:t>пунктом 2.6.1</w:t>
        </w:r>
      </w:hyperlink>
      <w:r w:rsidRPr="000D6768">
        <w:rPr>
          <w:rFonts w:cs="Arial"/>
          <w:sz w:val="26"/>
          <w:szCs w:val="26"/>
        </w:rPr>
        <w:t xml:space="preserve"> Административного регламента, либо наличие в таких документах недостоверных сведений;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lastRenderedPageBreak/>
        <w:t>2)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3) истечение срока аренды, безвозмездного пользования, на который предоставлено муниципальное имущество, согласно постановлению Администрации.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2.9. Муниципальная услуга предоставляется бесплатно.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2.10. Максимальный срок ожидания в очереди при подаче запроса о предоставлении муниципальной услуги и при получении результата муниципальной услуги не может превышать 15 минут.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2.11. Срок регистрации запроса заявителя о предоставлении муниципальной услуги не должен превышать 30 минут.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2.12. Требования к местам предоставления муниципальной услуги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2.12.1. Помещение для работы с заявителями должно быть оборудовано в соответствии с требованиями санитарных норм и правилами пожарной безопасности.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2.12.2. Кабинеты Администрации должны быть оборудованы информационными табличками (вывесками) с указанием номера кабинета и названия отдела.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2.12.3. Помещение для предоставления муниципальной услуги должно быть оснащено стульями, столами, телефонной связью, компьютером с возможностью печати.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2.12.4. Для ожидания заинтересованных лиц отводится специальное место, оборудованное стульями.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2.12.5. Руководителем учреждения, предоставляющего муниципальную услугу,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- возможность беспрепятственного входа в помещения и выхода из них;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- содействие со стороны должностных лиц учреждения, при необходимости, инвалиду при входе в объект и выходе из него;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- оборудование на прилегающих к зданию территориях мест для парковки автотранспортных средств инвалидов;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ассистивных и вспомогательных технологий, а также сменного кресла-коляски;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- проведение инструктажа должностных лиц, осуществляющих первичный контакт с получателем услуги, по вопросам работы с инвалидами;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 xml:space="preserve">- размещение носителей информации о порядке предоставления услуги инвалидам с учетом ограничений их жизнедеятельности, в том числе, при </w:t>
      </w:r>
      <w:r w:rsidRPr="000D6768">
        <w:rPr>
          <w:rFonts w:cs="Arial"/>
          <w:sz w:val="26"/>
          <w:szCs w:val="26"/>
        </w:rPr>
        <w:lastRenderedPageBreak/>
        <w:t>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-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- обеспечение допуска сурдопереводчика, тифлосурдопереводчика, а также иного лица, владеющего жестовым языком;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- обеспечение условий доступности для инвалидов по зрению официального сайта учреждения в информационно-телекоммуникационной сети "Интернет";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-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- предоставление, при необходимости, услуги по месту жительства инвалида или в дистанционном режиме;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-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2.13. Показатели доступности и качества муниципальной услуги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2.13.1. Показателями оценки доступности муниципальной услуги являются: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- транспортная доступность к месту предоставления муниципальной услуги (5 минут ходьбы от остановочного пункта);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- 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- размещение информации о порядке предоставления муниципальной услуги на официальном сайте Администрации.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2.13.2. Показателями оценки качества муниципальной услуги являются: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- количество взаимодействий с должностным лицом, ответственным за предоставление муниципальной услуги, - 2 (1 - обращение за предоставлением муниципальной услуги, 1 - получение конечного результата);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- соблюдение должностным лицом, ответственным за предоставление муниципальной услуги, сроков предоставления муниципальной услуги;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- соблюдение сроков ожидания в очереди при предоставлении муниципальной услуги (при подаче заявления на предоставление муниципальной услуги - менее 15 минут; при получении конечного результата - менее 15 минут);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- отсутствие поданных в установленном порядке жалоб со стороны заявителей на качество предоставления муниципальной услуги, действия должностного лица, ответственного за предоставление муниципальной услуги, при предоставлении муниципальной услуги.</w:t>
      </w:r>
    </w:p>
    <w:p w:rsidR="00DF261A" w:rsidRDefault="00DF261A" w:rsidP="00DF261A">
      <w:pPr>
        <w:ind w:firstLine="540"/>
        <w:rPr>
          <w:rFonts w:cs="Arial"/>
          <w:color w:val="FF0000"/>
          <w:sz w:val="26"/>
          <w:szCs w:val="26"/>
        </w:rPr>
      </w:pPr>
    </w:p>
    <w:p w:rsidR="00DF261A" w:rsidRPr="008F08A7" w:rsidRDefault="00DF261A" w:rsidP="00DF261A">
      <w:pPr>
        <w:ind w:firstLine="540"/>
        <w:rPr>
          <w:rFonts w:cs="Arial"/>
          <w:color w:val="FF0000"/>
          <w:sz w:val="26"/>
          <w:szCs w:val="26"/>
        </w:rPr>
      </w:pPr>
      <w:r w:rsidRPr="008F08A7">
        <w:rPr>
          <w:rFonts w:cs="Arial"/>
          <w:color w:val="FF0000"/>
          <w:sz w:val="26"/>
          <w:szCs w:val="26"/>
        </w:rPr>
        <w:t xml:space="preserve">2.14. Муниципальная услуга может быть получена через государственное </w:t>
      </w:r>
      <w:r w:rsidRPr="008F08A7">
        <w:rPr>
          <w:rFonts w:cs="Arial"/>
          <w:color w:val="FF0000"/>
          <w:sz w:val="26"/>
          <w:szCs w:val="26"/>
        </w:rPr>
        <w:lastRenderedPageBreak/>
        <w:t>бюджетное учреждение "Многофункциональный центр по предоставлению государственных и муницип</w:t>
      </w:r>
      <w:r>
        <w:rPr>
          <w:rFonts w:cs="Arial"/>
          <w:color w:val="FF0000"/>
          <w:sz w:val="26"/>
          <w:szCs w:val="26"/>
        </w:rPr>
        <w:t>альных услуг" (далее - ГБУ «МФЦ КБР»</w:t>
      </w:r>
      <w:r w:rsidRPr="008F08A7">
        <w:rPr>
          <w:rFonts w:cs="Arial"/>
          <w:color w:val="FF0000"/>
          <w:sz w:val="26"/>
          <w:szCs w:val="26"/>
        </w:rPr>
        <w:t>).</w:t>
      </w:r>
    </w:p>
    <w:p w:rsidR="00DF261A" w:rsidRPr="000D6768" w:rsidRDefault="00DF261A" w:rsidP="00DF261A">
      <w:pPr>
        <w:rPr>
          <w:rFonts w:cs="Arial"/>
          <w:sz w:val="26"/>
          <w:szCs w:val="26"/>
        </w:rPr>
      </w:pPr>
    </w:p>
    <w:p w:rsidR="00DF261A" w:rsidRPr="000D6768" w:rsidRDefault="00DF261A" w:rsidP="00DF261A">
      <w:pPr>
        <w:jc w:val="center"/>
        <w:outlineLvl w:val="1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III. Состав, последовательность и сроки выполнения</w:t>
      </w:r>
    </w:p>
    <w:p w:rsidR="00DF261A" w:rsidRPr="000D6768" w:rsidRDefault="00DF261A" w:rsidP="00DF261A">
      <w:pPr>
        <w:jc w:val="center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административных процедур, требования к порядку их</w:t>
      </w:r>
    </w:p>
    <w:p w:rsidR="00DF261A" w:rsidRPr="000D6768" w:rsidRDefault="00DF261A" w:rsidP="00DF261A">
      <w:pPr>
        <w:jc w:val="center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выполнения, в том числе особенности выполнения</w:t>
      </w:r>
    </w:p>
    <w:p w:rsidR="00DF261A" w:rsidRPr="000D6768" w:rsidRDefault="00DF261A" w:rsidP="00DF261A">
      <w:pPr>
        <w:jc w:val="center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административных процедур в электронной форме,</w:t>
      </w:r>
    </w:p>
    <w:p w:rsidR="00DF261A" w:rsidRPr="000D6768" w:rsidRDefault="00DF261A" w:rsidP="00DF261A">
      <w:pPr>
        <w:jc w:val="center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а также особенности выполнения административных</w:t>
      </w:r>
    </w:p>
    <w:p w:rsidR="00DF261A" w:rsidRPr="000D6768" w:rsidRDefault="00DF261A" w:rsidP="00DF261A">
      <w:pPr>
        <w:jc w:val="center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процедур в многофункциональных центрах</w:t>
      </w:r>
    </w:p>
    <w:p w:rsidR="00DF261A" w:rsidRPr="000D6768" w:rsidRDefault="00DF261A" w:rsidP="00DF261A">
      <w:pPr>
        <w:rPr>
          <w:rFonts w:cs="Arial"/>
          <w:sz w:val="26"/>
          <w:szCs w:val="26"/>
        </w:rPr>
      </w:pP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 xml:space="preserve">3.1. Предоставление муниципальной услуги представлено </w:t>
      </w:r>
      <w:hyperlink w:anchor="Par261" w:history="1">
        <w:r w:rsidRPr="000D6768">
          <w:rPr>
            <w:rFonts w:cs="Arial"/>
            <w:color w:val="0000FF"/>
            <w:sz w:val="26"/>
            <w:szCs w:val="26"/>
          </w:rPr>
          <w:t>блок-схемой</w:t>
        </w:r>
      </w:hyperlink>
      <w:r w:rsidRPr="000D6768">
        <w:rPr>
          <w:rFonts w:cs="Arial"/>
          <w:sz w:val="26"/>
          <w:szCs w:val="26"/>
        </w:rPr>
        <w:t xml:space="preserve"> (приложение N 1 к Административному регламенту) и включает в себя следующие административные процедуры: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3.1.1. Прием и регистрация заявления о предоставлении муниципальной услуги.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3.1.2. Комплектование документов при предоставлении муниципальной услуги в рамках межведомственного взаимодействия.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3.1.3. Принятие решения по заявлению о предоставлении муниципальной услуги.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3.2. Описание административных процедур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3.2.1. Основанием для начала административной процедуры "Прием и регистрация заявления о предоставлении муниципальной услуги" является поступление в Администрацию письменного обращения заявителя о предоставлении муниципальной услуги или поступление обращения посредством почтовой связи или в электронной форме. Обращение, поступившее в электронной форме, распечатывается, и дальнейшая работа с ним ведется как с обращением, поступившим на бумажном носителе.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Заявление регистрируется в течение 30 минут в установленном порядке путем внесения записи, которая содержит входящий номер, дату приема заявления от заинтересованного лица (далее - заявитель), и передается на рассмотрение главе Администрации.</w:t>
      </w:r>
    </w:p>
    <w:p w:rsidR="00DF261A" w:rsidRPr="00267F44" w:rsidRDefault="00DF261A" w:rsidP="00DF261A">
      <w:pPr>
        <w:ind w:firstLine="540"/>
        <w:rPr>
          <w:rFonts w:cs="Arial"/>
          <w:sz w:val="26"/>
          <w:szCs w:val="26"/>
        </w:rPr>
      </w:pPr>
      <w:r w:rsidRPr="00267F44">
        <w:rPr>
          <w:rFonts w:cs="Arial"/>
          <w:sz w:val="26"/>
          <w:szCs w:val="26"/>
        </w:rPr>
        <w:t>Глава Администрации в порядке делопроизводства направляет заявление заместителю главы Администрации; заместитель главы Администрации по направляет заявление главному специалисту-землеустроителю. Указанная процедура осуществляется в течение трех рабочих дней.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3.2.2. Административная процедура "Комплектование документов при предоставлении муниципальной услуги в рамках межведомственного взаимодействия".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Основанием для административной процедуры комплектования документов при предоставлении муниципальной услуги в рамках межведомственного взаимодействия является поступление заявления к специалисту Отдела.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 xml:space="preserve">Ответственным за комплектование документов в рамках межведомственного взаимодействия является специалист Отдела, который направляет необходимые запросы в органы и организации для получения документов, указанных в </w:t>
      </w:r>
      <w:hyperlink w:anchor="Par93" w:history="1">
        <w:r w:rsidRPr="000D6768">
          <w:rPr>
            <w:rFonts w:cs="Arial"/>
            <w:color w:val="0000FF"/>
            <w:sz w:val="26"/>
            <w:szCs w:val="26"/>
          </w:rPr>
          <w:t>пункте 2.6.2</w:t>
        </w:r>
      </w:hyperlink>
      <w:r w:rsidRPr="000D6768">
        <w:rPr>
          <w:rFonts w:cs="Arial"/>
          <w:sz w:val="26"/>
          <w:szCs w:val="26"/>
        </w:rPr>
        <w:t xml:space="preserve"> Административного регламента (если такие документы не были предоставлены заявителем).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 xml:space="preserve">Административная процедура заканчивается получением всех документов, предусмотренных </w:t>
      </w:r>
      <w:hyperlink w:anchor="Par87" w:history="1">
        <w:r w:rsidRPr="000D6768">
          <w:rPr>
            <w:rFonts w:cs="Arial"/>
            <w:color w:val="0000FF"/>
            <w:sz w:val="26"/>
            <w:szCs w:val="26"/>
          </w:rPr>
          <w:t>пунктом 2.6</w:t>
        </w:r>
      </w:hyperlink>
      <w:r w:rsidRPr="000D6768">
        <w:rPr>
          <w:rFonts w:cs="Arial"/>
          <w:sz w:val="26"/>
          <w:szCs w:val="26"/>
        </w:rPr>
        <w:t xml:space="preserve"> Административного регламента.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lastRenderedPageBreak/>
        <w:t>3.2.3. Административная процедура "Принятие решения по заявлению о предоставлении муниципальной услуги".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 xml:space="preserve">Основанием для начала административной процедуры является поступление к специалисту заявления о предоставлении муниципальной услуги и документов, указанных в </w:t>
      </w:r>
      <w:hyperlink w:anchor="Par87" w:history="1">
        <w:r w:rsidRPr="000D6768">
          <w:rPr>
            <w:rFonts w:cs="Arial"/>
            <w:color w:val="0000FF"/>
            <w:sz w:val="26"/>
            <w:szCs w:val="26"/>
          </w:rPr>
          <w:t>пункте 2.6</w:t>
        </w:r>
      </w:hyperlink>
      <w:r w:rsidRPr="000D6768">
        <w:rPr>
          <w:rFonts w:cs="Arial"/>
          <w:sz w:val="26"/>
          <w:szCs w:val="26"/>
        </w:rPr>
        <w:t xml:space="preserve"> Административного регламента.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 xml:space="preserve">Специалист в день поступления заявления о предоставлении муниципальной услуги и документов, указанных в </w:t>
      </w:r>
      <w:hyperlink w:anchor="Par87" w:history="1">
        <w:r w:rsidRPr="000D6768">
          <w:rPr>
            <w:rFonts w:cs="Arial"/>
            <w:color w:val="0000FF"/>
            <w:sz w:val="26"/>
            <w:szCs w:val="26"/>
          </w:rPr>
          <w:t>пункте 2.6</w:t>
        </w:r>
      </w:hyperlink>
      <w:r w:rsidRPr="000D6768">
        <w:rPr>
          <w:rFonts w:cs="Arial"/>
          <w:sz w:val="26"/>
          <w:szCs w:val="26"/>
        </w:rPr>
        <w:t xml:space="preserve"> Административного регламента, осуществляет рассмотрение указанных заявления и документов на наличие оснований для отказа в предоставлении муниципальной услуги, указанных в </w:t>
      </w:r>
      <w:hyperlink w:anchor="Par110" w:history="1">
        <w:r w:rsidRPr="000D6768">
          <w:rPr>
            <w:rFonts w:cs="Arial"/>
            <w:color w:val="0000FF"/>
            <w:sz w:val="26"/>
            <w:szCs w:val="26"/>
          </w:rPr>
          <w:t>пункте 2.8</w:t>
        </w:r>
      </w:hyperlink>
      <w:r w:rsidRPr="000D6768">
        <w:rPr>
          <w:rFonts w:cs="Arial"/>
          <w:sz w:val="26"/>
          <w:szCs w:val="26"/>
        </w:rPr>
        <w:t xml:space="preserve"> Административного регламента.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 xml:space="preserve">3.2.3.1. При наличии оснований для отказа в предоставлении муниципальной услуги, указанных в </w:t>
      </w:r>
      <w:hyperlink w:anchor="Par110" w:history="1">
        <w:r w:rsidRPr="000D6768">
          <w:rPr>
            <w:rFonts w:cs="Arial"/>
            <w:color w:val="0000FF"/>
            <w:sz w:val="26"/>
            <w:szCs w:val="26"/>
          </w:rPr>
          <w:t>пункте 2.8</w:t>
        </w:r>
      </w:hyperlink>
      <w:r w:rsidRPr="000D6768">
        <w:rPr>
          <w:rFonts w:cs="Arial"/>
          <w:sz w:val="26"/>
          <w:szCs w:val="26"/>
        </w:rPr>
        <w:t xml:space="preserve"> Административного регламента, специалист осуществляет: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- подготовку проекта уведомления об отказе в предоставлении муниципальной услуги (далее - уведомление об отказе);</w:t>
      </w:r>
    </w:p>
    <w:p w:rsidR="00DF261A" w:rsidRPr="00267F44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 xml:space="preserve">- направление проекта уведомления об отказе с приложением заявления о предоставлении муниципальной услуги и представленных заявителем документов, необходимых для предоставления муниципальной услуги, на согласование </w:t>
      </w:r>
      <w:r w:rsidRPr="00267F44">
        <w:rPr>
          <w:rFonts w:cs="Arial"/>
          <w:sz w:val="26"/>
          <w:szCs w:val="26"/>
        </w:rPr>
        <w:t>заместителю главы Администрации, после согласования - на подписание главе Администрации.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Глава Администрации подписывает проект уведомления об отказе, который направляется в организационный отдел Администрации</w:t>
      </w:r>
      <w:r>
        <w:rPr>
          <w:rFonts w:cs="Arial"/>
          <w:sz w:val="26"/>
          <w:szCs w:val="26"/>
        </w:rPr>
        <w:t xml:space="preserve"> Чегемского муниципального района</w:t>
      </w:r>
      <w:r w:rsidRPr="000D6768">
        <w:rPr>
          <w:rFonts w:cs="Arial"/>
          <w:sz w:val="26"/>
          <w:szCs w:val="26"/>
        </w:rPr>
        <w:t xml:space="preserve"> для регистрации. Уведомление отправляется заявителю по адресу, указанному в заявлении о предоставлении муниципальной услуги.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Уведомление об отказе должно быть направлено заявителю в срок, не более чем 30 дней со дня поступления заявления о предоставлении муниципальной услуги.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3.2.3.2. При отсутствии оснований для отказа в предоставлении муниципальной услуги специалист: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- в случае необходимости направляет документы независимому оценщику для определения рыночной стоимости арендной платы или рыночной стоимости объекта недвижимости;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- осуществляет подготовку и регистрацию проекта договора аренды, безвозмездного пользования или купли-продажи имущества (далее - договор), который направляется для согласования в установленном порядке и подписания главой Администрации. После подписания главой Администрации проекта договора специалист его прошивает, пронумеровывает, скрепляет печатью;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- направляет заявителю подписанный проект договора.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3.2.3.3. Административная процедура заканчивается направлением заявителю уведомления об отказе либо проекта договора.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 xml:space="preserve">3.3. Организация предоставления муниципальной услуги в электронной форме утверждена </w:t>
      </w:r>
      <w:hyperlink r:id="rId18" w:history="1">
        <w:r w:rsidRPr="000D6768">
          <w:rPr>
            <w:rFonts w:cs="Arial"/>
            <w:color w:val="0000FF"/>
            <w:sz w:val="26"/>
            <w:szCs w:val="26"/>
          </w:rPr>
          <w:t>распоряжением</w:t>
        </w:r>
      </w:hyperlink>
      <w:r w:rsidRPr="000D6768">
        <w:rPr>
          <w:rFonts w:cs="Arial"/>
          <w:sz w:val="26"/>
          <w:szCs w:val="26"/>
        </w:rPr>
        <w:t xml:space="preserve"> Правительства Кабардино-Балкарской Республики от 29 апреля 2010 года N 158-рп "О мерах по обеспечению перехода на предоставление государственных и муниципальных услуг (функций) в электронном виде".</w:t>
      </w:r>
    </w:p>
    <w:p w:rsidR="00DF261A" w:rsidRPr="00516C5E" w:rsidRDefault="00DF261A" w:rsidP="00DF261A">
      <w:pPr>
        <w:ind w:firstLine="540"/>
        <w:rPr>
          <w:rFonts w:cs="Arial"/>
          <w:sz w:val="26"/>
          <w:szCs w:val="26"/>
        </w:rPr>
      </w:pPr>
      <w:r w:rsidRPr="00516C5E">
        <w:rPr>
          <w:rFonts w:cs="Arial"/>
          <w:sz w:val="26"/>
          <w:szCs w:val="26"/>
        </w:rPr>
        <w:t>3.4. Заявитель либо его представитель может обратиться для получения муниципальной услуги в ГБУ "МФЦ КБР":</w:t>
      </w:r>
    </w:p>
    <w:p w:rsidR="00DF261A" w:rsidRPr="00516C5E" w:rsidRDefault="00DF261A" w:rsidP="00DF261A">
      <w:pPr>
        <w:ind w:firstLine="540"/>
        <w:rPr>
          <w:rFonts w:cs="Arial"/>
          <w:sz w:val="26"/>
          <w:szCs w:val="26"/>
        </w:rPr>
      </w:pPr>
      <w:r w:rsidRPr="00516C5E">
        <w:rPr>
          <w:rFonts w:cs="Arial"/>
          <w:sz w:val="26"/>
          <w:szCs w:val="26"/>
        </w:rPr>
        <w:t xml:space="preserve">филиал в с.п  Нартан ГБУ "МФЦ КБР": Кабардино-Балкарская Республика, </w:t>
      </w:r>
      <w:r w:rsidRPr="00516C5E">
        <w:rPr>
          <w:rFonts w:cs="Arial"/>
          <w:sz w:val="26"/>
          <w:szCs w:val="26"/>
        </w:rPr>
        <w:lastRenderedPageBreak/>
        <w:t>Чегемский район, с.п. Нартан ул. Ленина, 141;</w:t>
      </w:r>
    </w:p>
    <w:p w:rsidR="00DF261A" w:rsidRPr="00516C5E" w:rsidRDefault="00DF261A" w:rsidP="00DF261A">
      <w:pPr>
        <w:ind w:firstLine="540"/>
        <w:rPr>
          <w:rFonts w:cs="Arial"/>
          <w:sz w:val="26"/>
          <w:szCs w:val="26"/>
        </w:rPr>
      </w:pPr>
      <w:r w:rsidRPr="00516C5E">
        <w:rPr>
          <w:rFonts w:cs="Arial"/>
          <w:sz w:val="26"/>
          <w:szCs w:val="26"/>
        </w:rPr>
        <w:t xml:space="preserve">график работы: понедельник - пятница с 8.30 до 17.30; </w:t>
      </w:r>
    </w:p>
    <w:p w:rsidR="00DF261A" w:rsidRPr="00516C5E" w:rsidRDefault="00DF261A" w:rsidP="00DF261A">
      <w:pPr>
        <w:ind w:firstLine="540"/>
        <w:rPr>
          <w:rFonts w:cs="Arial"/>
          <w:sz w:val="26"/>
          <w:szCs w:val="26"/>
        </w:rPr>
      </w:pPr>
      <w:r w:rsidRPr="00516C5E">
        <w:rPr>
          <w:rFonts w:cs="Arial"/>
          <w:sz w:val="26"/>
          <w:szCs w:val="26"/>
        </w:rPr>
        <w:t>выходной день – суббота, воскресенье;</w:t>
      </w:r>
    </w:p>
    <w:p w:rsidR="00DF261A" w:rsidRPr="00516C5E" w:rsidRDefault="00DF261A" w:rsidP="00DF261A">
      <w:pPr>
        <w:ind w:firstLine="540"/>
        <w:rPr>
          <w:rFonts w:cs="Arial"/>
          <w:sz w:val="26"/>
          <w:szCs w:val="26"/>
        </w:rPr>
      </w:pPr>
      <w:r w:rsidRPr="00516C5E">
        <w:rPr>
          <w:rFonts w:cs="Arial"/>
          <w:sz w:val="26"/>
          <w:szCs w:val="26"/>
        </w:rPr>
        <w:t>телефон: (8663</w:t>
      </w:r>
      <w:r>
        <w:rPr>
          <w:rFonts w:cs="Arial"/>
          <w:sz w:val="26"/>
          <w:szCs w:val="26"/>
        </w:rPr>
        <w:t>0</w:t>
      </w:r>
      <w:r w:rsidRPr="00516C5E">
        <w:rPr>
          <w:rFonts w:cs="Arial"/>
          <w:sz w:val="26"/>
          <w:szCs w:val="26"/>
        </w:rPr>
        <w:t xml:space="preserve">) </w:t>
      </w:r>
      <w:r>
        <w:rPr>
          <w:rFonts w:cs="Arial"/>
          <w:sz w:val="26"/>
          <w:szCs w:val="26"/>
        </w:rPr>
        <w:t>97-105</w:t>
      </w:r>
      <w:r w:rsidRPr="00516C5E">
        <w:rPr>
          <w:rFonts w:cs="Arial"/>
          <w:sz w:val="26"/>
          <w:szCs w:val="26"/>
        </w:rPr>
        <w:t>;</w:t>
      </w:r>
    </w:p>
    <w:p w:rsidR="00DF261A" w:rsidRPr="00516C5E" w:rsidRDefault="00DF261A" w:rsidP="00DF261A">
      <w:pPr>
        <w:ind w:firstLine="540"/>
        <w:rPr>
          <w:rFonts w:cs="Arial"/>
          <w:sz w:val="26"/>
          <w:szCs w:val="26"/>
        </w:rPr>
      </w:pPr>
      <w:r w:rsidRPr="00516C5E">
        <w:rPr>
          <w:rFonts w:cs="Arial"/>
          <w:sz w:val="26"/>
          <w:szCs w:val="26"/>
        </w:rPr>
        <w:t>адрес официального сайта: www.мфцкбр.рф.</w:t>
      </w:r>
    </w:p>
    <w:p w:rsidR="00DF261A" w:rsidRPr="00516C5E" w:rsidRDefault="00DF261A" w:rsidP="00DF261A">
      <w:pPr>
        <w:ind w:firstLine="540"/>
        <w:rPr>
          <w:rFonts w:cs="Arial"/>
          <w:sz w:val="26"/>
          <w:szCs w:val="26"/>
        </w:rPr>
      </w:pPr>
      <w:r w:rsidRPr="00516C5E">
        <w:rPr>
          <w:rFonts w:cs="Arial"/>
          <w:sz w:val="26"/>
          <w:szCs w:val="26"/>
        </w:rPr>
        <w:t xml:space="preserve">Предоставление муниципальной услуги в ГБУ "МФЦ" осуществляется в соответствии с Федеральным </w:t>
      </w:r>
      <w:hyperlink r:id="rId19" w:history="1">
        <w:r w:rsidRPr="00516C5E">
          <w:rPr>
            <w:rFonts w:cs="Arial"/>
            <w:sz w:val="26"/>
            <w:szCs w:val="26"/>
          </w:rPr>
          <w:t>законом</w:t>
        </w:r>
      </w:hyperlink>
      <w:r w:rsidRPr="00516C5E">
        <w:rPr>
          <w:rFonts w:cs="Arial"/>
          <w:sz w:val="26"/>
          <w:szCs w:val="26"/>
        </w:rPr>
        <w:t xml:space="preserve"> от 27 июля 2010 года N 210-ФЗ "Об организации предоставления государственных и муниципальных услуг", иными нормативными правовыми актами Российской Федерации, нормативными правовыми актами Кабардино-Балкарской Республики, правовыми актами по принципу "одного окна", в соответствии с которыми предоставление муниципальной услуги осуществляется после однократного обращения заявителя с соответствующим запросом, а взаимодействие с органом, предоставляющим муниципальную услугу, осуществляется ГБУ "МФЦ" без участия заявителя в соответствии с нормативными правовыми актами и соглашением о взаимодействии между ГБУ "МФЦ" и Администрацией.</w:t>
      </w:r>
    </w:p>
    <w:p w:rsidR="00DF261A" w:rsidRPr="000D6768" w:rsidRDefault="00DF261A" w:rsidP="00DF261A">
      <w:pPr>
        <w:rPr>
          <w:rFonts w:cs="Arial"/>
          <w:sz w:val="26"/>
          <w:szCs w:val="26"/>
        </w:rPr>
      </w:pPr>
    </w:p>
    <w:p w:rsidR="00DF261A" w:rsidRPr="000D6768" w:rsidRDefault="00DF261A" w:rsidP="00DF261A">
      <w:pPr>
        <w:jc w:val="center"/>
        <w:outlineLvl w:val="1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IV. Формы контроля за исполнением</w:t>
      </w:r>
    </w:p>
    <w:p w:rsidR="00DF261A" w:rsidRPr="000D6768" w:rsidRDefault="00DF261A" w:rsidP="00DF261A">
      <w:pPr>
        <w:jc w:val="center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Административного регламента</w:t>
      </w:r>
    </w:p>
    <w:p w:rsidR="00DF261A" w:rsidRPr="000D6768" w:rsidRDefault="00DF261A" w:rsidP="00DF261A">
      <w:pPr>
        <w:rPr>
          <w:rFonts w:cs="Arial"/>
          <w:sz w:val="26"/>
          <w:szCs w:val="26"/>
        </w:rPr>
      </w:pPr>
    </w:p>
    <w:p w:rsidR="00DF261A" w:rsidRPr="00516C5E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 xml:space="preserve">4.1. Общий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работниками Администрации осуществляется путем проведения главой Администрации проверок соблюдения и исполнения работниками Администрации положений настоящего Административного регламента, иных правовых актов. Текущий контроль осуществляется в течение установленного срока предоставления муниципальной услуги заместителем </w:t>
      </w:r>
      <w:r w:rsidRPr="00516C5E">
        <w:rPr>
          <w:rFonts w:cs="Arial"/>
          <w:sz w:val="26"/>
          <w:szCs w:val="26"/>
        </w:rPr>
        <w:t>главы Администрации.</w:t>
      </w:r>
    </w:p>
    <w:p w:rsidR="00DF261A" w:rsidRDefault="00DF261A" w:rsidP="00DF261A">
      <w:pPr>
        <w:ind w:firstLine="540"/>
        <w:rPr>
          <w:rFonts w:cs="Arial"/>
          <w:sz w:val="26"/>
          <w:szCs w:val="26"/>
        </w:rPr>
      </w:pPr>
    </w:p>
    <w:p w:rsidR="00DF261A" w:rsidRDefault="00DF261A" w:rsidP="00DF261A">
      <w:pPr>
        <w:ind w:firstLine="540"/>
        <w:rPr>
          <w:rFonts w:cs="Arial"/>
          <w:sz w:val="26"/>
          <w:szCs w:val="26"/>
        </w:rPr>
      </w:pP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4.2. Проверки могут быть плановые (осуществляются на основании годовых планов работы Администрации) и внеплановые. Проверка может осуществляться на основании жалоб заявителей.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4.3. Все должностные лица, участвующие в предоставлении данной муниципальной услуги, несут ответственность за выполнение своих обязанностей и соблюдение сроков выполнения административных процедур.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4.4. Персональная ответственность специалиста закрепляется в должностной инструкции в соответствии с требованиями законодательства.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4.5. Контроль за предоставлением муниципальной услуги со стороны юридических лиц не предусмотрен.</w:t>
      </w:r>
    </w:p>
    <w:p w:rsidR="00DF261A" w:rsidRPr="000D6768" w:rsidRDefault="00DF261A" w:rsidP="00DF261A">
      <w:pPr>
        <w:rPr>
          <w:rFonts w:cs="Arial"/>
          <w:sz w:val="26"/>
          <w:szCs w:val="26"/>
        </w:rPr>
      </w:pPr>
    </w:p>
    <w:p w:rsidR="00DF261A" w:rsidRPr="000D6768" w:rsidRDefault="00DF261A" w:rsidP="00DF261A">
      <w:pPr>
        <w:jc w:val="center"/>
        <w:outlineLvl w:val="1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V. Досудебный (внесудебный) порядок обжалования решений</w:t>
      </w:r>
    </w:p>
    <w:p w:rsidR="00DF261A" w:rsidRPr="000D6768" w:rsidRDefault="00DF261A" w:rsidP="00DF261A">
      <w:pPr>
        <w:jc w:val="center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и действий (бездействия) органа, предоставляющего</w:t>
      </w:r>
    </w:p>
    <w:p w:rsidR="00DF261A" w:rsidRPr="000D6768" w:rsidRDefault="00DF261A" w:rsidP="00DF261A">
      <w:pPr>
        <w:jc w:val="center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муниципальную услугу, а также должностных лиц или</w:t>
      </w:r>
    </w:p>
    <w:p w:rsidR="00DF261A" w:rsidRPr="000D6768" w:rsidRDefault="00DF261A" w:rsidP="00DF261A">
      <w:pPr>
        <w:jc w:val="center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муниципальных служащих</w:t>
      </w:r>
    </w:p>
    <w:p w:rsidR="00DF261A" w:rsidRPr="000D6768" w:rsidRDefault="00DF261A" w:rsidP="00DF261A">
      <w:pPr>
        <w:rPr>
          <w:rFonts w:cs="Arial"/>
          <w:sz w:val="26"/>
          <w:szCs w:val="26"/>
        </w:rPr>
      </w:pP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 xml:space="preserve">5.1. Заявитель имеет право на обжалование действий или бездействия Администрации, должностных лиц и муниципальных служащих, а также </w:t>
      </w:r>
      <w:r w:rsidRPr="000D6768">
        <w:rPr>
          <w:rFonts w:cs="Arial"/>
          <w:sz w:val="26"/>
          <w:szCs w:val="26"/>
        </w:rPr>
        <w:lastRenderedPageBreak/>
        <w:t>принимаемых ими решений при исполнении муниципальной услуги в досудебном (внесудебном) порядке в соответствии с законодательством.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Заявитель может обратиться с жалобой, в том числе в следующих случаях: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2) нарушение срока предоставления муниципальной услуги;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услуги, у заявителя;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5.2. Жалоба подается в письменной форме на бумажном носителе или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5.4. Жалоба должна содержать: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5.6. Основанием для начала процедуры досудебного обжалования является регистрация жалобы.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bookmarkStart w:id="2" w:name="Par231"/>
      <w:bookmarkEnd w:id="2"/>
      <w:r w:rsidRPr="000D6768">
        <w:rPr>
          <w:rFonts w:cs="Arial"/>
          <w:sz w:val="26"/>
          <w:szCs w:val="26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в иных формах;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2) отказывает в удовлетворении жалобы.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 xml:space="preserve">5.8. Не позднее дня, следующего за днем принятия решения, указанного в </w:t>
      </w:r>
      <w:hyperlink w:anchor="Par231" w:history="1">
        <w:r w:rsidRPr="000D6768">
          <w:rPr>
            <w:rFonts w:cs="Arial"/>
            <w:color w:val="0000FF"/>
            <w:sz w:val="26"/>
            <w:szCs w:val="26"/>
          </w:rPr>
          <w:t>пункте 5.7</w:t>
        </w:r>
      </w:hyperlink>
      <w:r w:rsidRPr="000D6768">
        <w:rPr>
          <w:rFonts w:cs="Arial"/>
          <w:sz w:val="26"/>
          <w:szCs w:val="26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5.10.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5.11.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 xml:space="preserve">5.12. При получении письменного обращения, в котором содержатся нецензурные либо оскорбительные выражения, угрозы жизни, здоровью и </w:t>
      </w:r>
      <w:r w:rsidRPr="000D6768">
        <w:rPr>
          <w:rFonts w:cs="Arial"/>
          <w:sz w:val="26"/>
          <w:szCs w:val="26"/>
        </w:rPr>
        <w:lastRenderedPageBreak/>
        <w:t>имуществу должностного лица, а также членов его семьи, Администрация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5.13.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5.14.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5.15.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5.16.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F261A" w:rsidRPr="000D6768" w:rsidRDefault="00DF261A" w:rsidP="00DF261A">
      <w:pPr>
        <w:ind w:firstLine="540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5.17. Заявитель вправе обжаловать решения, принятые в ходе предоставления муниципальной услуги, действия или бездействие должностных лиц в судебном порядке.</w:t>
      </w:r>
    </w:p>
    <w:p w:rsidR="00DF261A" w:rsidRPr="000D6768" w:rsidRDefault="00DF261A" w:rsidP="00DF261A">
      <w:pPr>
        <w:rPr>
          <w:rFonts w:cs="Arial"/>
          <w:sz w:val="26"/>
          <w:szCs w:val="26"/>
        </w:rPr>
      </w:pPr>
    </w:p>
    <w:p w:rsidR="00DF261A" w:rsidRPr="000D6768" w:rsidRDefault="00DF261A" w:rsidP="00DF261A">
      <w:pPr>
        <w:rPr>
          <w:rFonts w:cs="Arial"/>
          <w:sz w:val="26"/>
          <w:szCs w:val="26"/>
        </w:rPr>
      </w:pPr>
    </w:p>
    <w:p w:rsidR="00DF261A" w:rsidRPr="000D6768" w:rsidRDefault="00DF261A" w:rsidP="00DF261A">
      <w:pPr>
        <w:rPr>
          <w:rFonts w:cs="Arial"/>
          <w:sz w:val="26"/>
          <w:szCs w:val="26"/>
        </w:rPr>
      </w:pPr>
    </w:p>
    <w:p w:rsidR="00DF261A" w:rsidRPr="000D6768" w:rsidRDefault="00DF261A" w:rsidP="00DF261A">
      <w:pPr>
        <w:rPr>
          <w:rFonts w:cs="Arial"/>
          <w:sz w:val="26"/>
          <w:szCs w:val="26"/>
        </w:rPr>
      </w:pPr>
    </w:p>
    <w:p w:rsidR="00DF261A" w:rsidRDefault="00DF261A" w:rsidP="00DF261A">
      <w:pPr>
        <w:rPr>
          <w:rFonts w:cs="Arial"/>
          <w:sz w:val="26"/>
          <w:szCs w:val="26"/>
        </w:rPr>
      </w:pPr>
    </w:p>
    <w:p w:rsidR="00DF261A" w:rsidRDefault="00DF261A" w:rsidP="00DF261A">
      <w:pPr>
        <w:rPr>
          <w:rFonts w:cs="Arial"/>
          <w:sz w:val="26"/>
          <w:szCs w:val="26"/>
        </w:rPr>
      </w:pPr>
    </w:p>
    <w:p w:rsidR="00DF261A" w:rsidRDefault="00DF261A" w:rsidP="00DF261A">
      <w:pPr>
        <w:rPr>
          <w:rFonts w:cs="Arial"/>
          <w:sz w:val="26"/>
          <w:szCs w:val="26"/>
        </w:rPr>
      </w:pPr>
    </w:p>
    <w:p w:rsidR="00DF261A" w:rsidRDefault="00DF261A" w:rsidP="00DF261A">
      <w:pPr>
        <w:rPr>
          <w:rFonts w:cs="Arial"/>
          <w:sz w:val="26"/>
          <w:szCs w:val="26"/>
        </w:rPr>
      </w:pPr>
    </w:p>
    <w:p w:rsidR="00DF261A" w:rsidRDefault="00DF261A" w:rsidP="00DF261A">
      <w:pPr>
        <w:rPr>
          <w:rFonts w:cs="Arial"/>
          <w:sz w:val="26"/>
          <w:szCs w:val="26"/>
        </w:rPr>
      </w:pPr>
    </w:p>
    <w:p w:rsidR="00DF261A" w:rsidRDefault="00DF261A" w:rsidP="00DF261A">
      <w:pPr>
        <w:rPr>
          <w:rFonts w:cs="Arial"/>
          <w:sz w:val="26"/>
          <w:szCs w:val="26"/>
        </w:rPr>
      </w:pPr>
    </w:p>
    <w:p w:rsidR="00DF261A" w:rsidRDefault="00DF261A" w:rsidP="00DF261A">
      <w:pPr>
        <w:rPr>
          <w:rFonts w:cs="Arial"/>
          <w:sz w:val="26"/>
          <w:szCs w:val="26"/>
        </w:rPr>
      </w:pPr>
    </w:p>
    <w:p w:rsidR="00DF261A" w:rsidRDefault="00DF261A" w:rsidP="00DF261A">
      <w:pPr>
        <w:rPr>
          <w:rFonts w:cs="Arial"/>
          <w:sz w:val="26"/>
          <w:szCs w:val="26"/>
        </w:rPr>
      </w:pPr>
    </w:p>
    <w:p w:rsidR="00DF261A" w:rsidRDefault="00DF261A" w:rsidP="00DF261A">
      <w:pPr>
        <w:rPr>
          <w:rFonts w:cs="Arial"/>
          <w:sz w:val="26"/>
          <w:szCs w:val="26"/>
        </w:rPr>
      </w:pPr>
    </w:p>
    <w:p w:rsidR="00DF261A" w:rsidRDefault="00DF261A" w:rsidP="00DF261A">
      <w:pPr>
        <w:rPr>
          <w:rFonts w:cs="Arial"/>
          <w:sz w:val="26"/>
          <w:szCs w:val="26"/>
        </w:rPr>
      </w:pPr>
    </w:p>
    <w:p w:rsidR="00DF261A" w:rsidRDefault="00DF261A" w:rsidP="00DF261A">
      <w:pPr>
        <w:rPr>
          <w:rFonts w:cs="Arial"/>
          <w:sz w:val="26"/>
          <w:szCs w:val="26"/>
        </w:rPr>
      </w:pPr>
    </w:p>
    <w:p w:rsidR="00DF261A" w:rsidRDefault="00DF261A" w:rsidP="00DF261A">
      <w:pPr>
        <w:rPr>
          <w:rFonts w:cs="Arial"/>
          <w:sz w:val="26"/>
          <w:szCs w:val="26"/>
        </w:rPr>
      </w:pPr>
    </w:p>
    <w:p w:rsidR="00DF261A" w:rsidRPr="000D6768" w:rsidRDefault="00DF261A" w:rsidP="00DF261A">
      <w:pPr>
        <w:rPr>
          <w:rFonts w:cs="Arial"/>
          <w:sz w:val="26"/>
          <w:szCs w:val="26"/>
        </w:rPr>
      </w:pPr>
    </w:p>
    <w:p w:rsidR="00DF261A" w:rsidRDefault="00DF261A" w:rsidP="00DF261A">
      <w:pPr>
        <w:jc w:val="right"/>
        <w:outlineLvl w:val="1"/>
        <w:rPr>
          <w:rFonts w:cs="Arial"/>
          <w:sz w:val="26"/>
          <w:szCs w:val="26"/>
        </w:rPr>
      </w:pPr>
    </w:p>
    <w:p w:rsidR="00DF261A" w:rsidRDefault="00DF261A" w:rsidP="00DF261A">
      <w:pPr>
        <w:jc w:val="right"/>
        <w:outlineLvl w:val="1"/>
        <w:rPr>
          <w:rFonts w:cs="Arial"/>
          <w:sz w:val="26"/>
          <w:szCs w:val="26"/>
        </w:rPr>
      </w:pPr>
    </w:p>
    <w:p w:rsidR="00DF261A" w:rsidRDefault="00DF261A" w:rsidP="00DF261A">
      <w:pPr>
        <w:jc w:val="right"/>
        <w:outlineLvl w:val="1"/>
        <w:rPr>
          <w:rFonts w:cs="Arial"/>
          <w:sz w:val="26"/>
          <w:szCs w:val="26"/>
        </w:rPr>
      </w:pPr>
    </w:p>
    <w:p w:rsidR="00DF261A" w:rsidRDefault="00DF261A" w:rsidP="00DF261A">
      <w:pPr>
        <w:jc w:val="right"/>
        <w:outlineLvl w:val="1"/>
        <w:rPr>
          <w:rFonts w:cs="Arial"/>
          <w:sz w:val="26"/>
          <w:szCs w:val="26"/>
        </w:rPr>
      </w:pPr>
    </w:p>
    <w:p w:rsidR="00DF261A" w:rsidRDefault="00DF261A" w:rsidP="00DF261A">
      <w:pPr>
        <w:jc w:val="right"/>
        <w:outlineLvl w:val="1"/>
        <w:rPr>
          <w:rFonts w:cs="Arial"/>
          <w:sz w:val="26"/>
          <w:szCs w:val="26"/>
        </w:rPr>
      </w:pPr>
    </w:p>
    <w:p w:rsidR="00DF261A" w:rsidRDefault="00DF261A" w:rsidP="00DF261A">
      <w:pPr>
        <w:jc w:val="right"/>
        <w:outlineLvl w:val="1"/>
        <w:rPr>
          <w:rFonts w:cs="Arial"/>
          <w:sz w:val="26"/>
          <w:szCs w:val="26"/>
        </w:rPr>
      </w:pPr>
    </w:p>
    <w:p w:rsidR="00DF261A" w:rsidRDefault="00DF261A" w:rsidP="00DF261A">
      <w:pPr>
        <w:jc w:val="right"/>
        <w:outlineLvl w:val="1"/>
        <w:rPr>
          <w:rFonts w:cs="Arial"/>
          <w:sz w:val="26"/>
          <w:szCs w:val="26"/>
        </w:rPr>
      </w:pPr>
    </w:p>
    <w:p w:rsidR="00DF261A" w:rsidRDefault="00DF261A" w:rsidP="00DF261A">
      <w:pPr>
        <w:jc w:val="right"/>
        <w:outlineLvl w:val="1"/>
        <w:rPr>
          <w:rFonts w:cs="Arial"/>
          <w:sz w:val="26"/>
          <w:szCs w:val="26"/>
        </w:rPr>
      </w:pPr>
    </w:p>
    <w:p w:rsidR="00DF261A" w:rsidRDefault="00DF261A" w:rsidP="00DF261A">
      <w:pPr>
        <w:jc w:val="right"/>
        <w:outlineLvl w:val="1"/>
        <w:rPr>
          <w:rFonts w:cs="Arial"/>
          <w:sz w:val="26"/>
          <w:szCs w:val="26"/>
        </w:rPr>
      </w:pPr>
    </w:p>
    <w:p w:rsidR="00DF261A" w:rsidRDefault="00DF261A" w:rsidP="00DF261A">
      <w:pPr>
        <w:jc w:val="right"/>
        <w:outlineLvl w:val="1"/>
        <w:rPr>
          <w:rFonts w:cs="Arial"/>
          <w:sz w:val="26"/>
          <w:szCs w:val="26"/>
        </w:rPr>
      </w:pPr>
    </w:p>
    <w:p w:rsidR="00DF261A" w:rsidRDefault="00DF261A" w:rsidP="00DF261A">
      <w:pPr>
        <w:jc w:val="right"/>
        <w:outlineLvl w:val="1"/>
        <w:rPr>
          <w:rFonts w:cs="Arial"/>
          <w:sz w:val="26"/>
          <w:szCs w:val="26"/>
        </w:rPr>
      </w:pPr>
    </w:p>
    <w:p w:rsidR="00DF261A" w:rsidRDefault="00DF261A" w:rsidP="00DF261A">
      <w:pPr>
        <w:jc w:val="right"/>
        <w:outlineLvl w:val="1"/>
        <w:rPr>
          <w:rFonts w:cs="Arial"/>
          <w:sz w:val="26"/>
          <w:szCs w:val="26"/>
        </w:rPr>
      </w:pPr>
    </w:p>
    <w:p w:rsidR="00DF261A" w:rsidRDefault="00DF261A" w:rsidP="00DF261A">
      <w:pPr>
        <w:jc w:val="right"/>
        <w:outlineLvl w:val="1"/>
        <w:rPr>
          <w:rFonts w:cs="Arial"/>
          <w:sz w:val="26"/>
          <w:szCs w:val="26"/>
        </w:rPr>
      </w:pPr>
    </w:p>
    <w:p w:rsidR="00DF261A" w:rsidRDefault="00DF261A" w:rsidP="00DF261A">
      <w:pPr>
        <w:jc w:val="right"/>
        <w:outlineLvl w:val="1"/>
        <w:rPr>
          <w:rFonts w:cs="Arial"/>
          <w:sz w:val="26"/>
          <w:szCs w:val="26"/>
        </w:rPr>
      </w:pPr>
    </w:p>
    <w:p w:rsidR="00DF261A" w:rsidRDefault="00DF261A" w:rsidP="00DF261A">
      <w:pPr>
        <w:jc w:val="right"/>
        <w:outlineLvl w:val="1"/>
        <w:rPr>
          <w:rFonts w:cs="Arial"/>
          <w:sz w:val="26"/>
          <w:szCs w:val="26"/>
        </w:rPr>
      </w:pPr>
    </w:p>
    <w:p w:rsidR="00DF261A" w:rsidRDefault="00DF261A" w:rsidP="00DF261A">
      <w:pPr>
        <w:jc w:val="right"/>
        <w:outlineLvl w:val="1"/>
        <w:rPr>
          <w:rFonts w:cs="Arial"/>
          <w:sz w:val="26"/>
          <w:szCs w:val="26"/>
        </w:rPr>
      </w:pPr>
    </w:p>
    <w:p w:rsidR="00DF261A" w:rsidRDefault="00DF261A" w:rsidP="00DF261A">
      <w:pPr>
        <w:jc w:val="right"/>
        <w:outlineLvl w:val="1"/>
        <w:rPr>
          <w:rFonts w:cs="Arial"/>
          <w:sz w:val="26"/>
          <w:szCs w:val="26"/>
        </w:rPr>
      </w:pPr>
    </w:p>
    <w:p w:rsidR="00DF261A" w:rsidRDefault="00DF261A" w:rsidP="00DF261A">
      <w:pPr>
        <w:jc w:val="right"/>
        <w:outlineLvl w:val="1"/>
        <w:rPr>
          <w:rFonts w:cs="Arial"/>
          <w:sz w:val="26"/>
          <w:szCs w:val="26"/>
        </w:rPr>
      </w:pPr>
    </w:p>
    <w:p w:rsidR="00DF261A" w:rsidRDefault="00DF261A" w:rsidP="00DF261A">
      <w:pPr>
        <w:jc w:val="right"/>
        <w:outlineLvl w:val="1"/>
        <w:rPr>
          <w:rFonts w:cs="Arial"/>
          <w:sz w:val="26"/>
          <w:szCs w:val="26"/>
        </w:rPr>
      </w:pPr>
    </w:p>
    <w:p w:rsidR="00DF261A" w:rsidRDefault="00DF261A" w:rsidP="00DF261A">
      <w:pPr>
        <w:jc w:val="right"/>
        <w:outlineLvl w:val="1"/>
        <w:rPr>
          <w:rFonts w:cs="Arial"/>
          <w:sz w:val="26"/>
          <w:szCs w:val="26"/>
        </w:rPr>
      </w:pPr>
    </w:p>
    <w:p w:rsidR="00DF261A" w:rsidRDefault="00DF261A" w:rsidP="00DF261A">
      <w:pPr>
        <w:jc w:val="right"/>
        <w:outlineLvl w:val="1"/>
        <w:rPr>
          <w:rFonts w:cs="Arial"/>
          <w:sz w:val="26"/>
          <w:szCs w:val="26"/>
        </w:rPr>
      </w:pPr>
    </w:p>
    <w:p w:rsidR="00DF261A" w:rsidRDefault="00DF261A" w:rsidP="00DF261A">
      <w:pPr>
        <w:jc w:val="right"/>
        <w:outlineLvl w:val="1"/>
        <w:rPr>
          <w:rFonts w:cs="Arial"/>
          <w:sz w:val="26"/>
          <w:szCs w:val="26"/>
        </w:rPr>
      </w:pPr>
    </w:p>
    <w:p w:rsidR="00DF261A" w:rsidRDefault="00DF261A" w:rsidP="00DF261A">
      <w:pPr>
        <w:jc w:val="right"/>
        <w:outlineLvl w:val="1"/>
        <w:rPr>
          <w:rFonts w:cs="Arial"/>
          <w:sz w:val="26"/>
          <w:szCs w:val="26"/>
        </w:rPr>
      </w:pPr>
    </w:p>
    <w:p w:rsidR="00DF261A" w:rsidRPr="000D6768" w:rsidRDefault="00DF261A" w:rsidP="00DF261A">
      <w:pPr>
        <w:jc w:val="right"/>
        <w:outlineLvl w:val="1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 xml:space="preserve">Приложение </w:t>
      </w:r>
      <w:r>
        <w:rPr>
          <w:rFonts w:cs="Arial"/>
          <w:sz w:val="26"/>
          <w:szCs w:val="26"/>
        </w:rPr>
        <w:t xml:space="preserve"> №</w:t>
      </w:r>
      <w:r w:rsidRPr="000D6768">
        <w:rPr>
          <w:rFonts w:cs="Arial"/>
          <w:sz w:val="26"/>
          <w:szCs w:val="26"/>
        </w:rPr>
        <w:t xml:space="preserve"> 1</w:t>
      </w:r>
    </w:p>
    <w:p w:rsidR="00DF261A" w:rsidRDefault="00DF261A" w:rsidP="00DF261A">
      <w:pPr>
        <w:jc w:val="right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к Административному регламенту</w:t>
      </w:r>
      <w:r>
        <w:rPr>
          <w:rFonts w:cs="Arial"/>
          <w:sz w:val="26"/>
          <w:szCs w:val="26"/>
        </w:rPr>
        <w:t xml:space="preserve"> </w:t>
      </w:r>
    </w:p>
    <w:p w:rsidR="00DF261A" w:rsidRPr="000D6768" w:rsidRDefault="00DF261A" w:rsidP="00DF261A">
      <w:pPr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по предоставлению муниципальной услуги</w:t>
      </w:r>
    </w:p>
    <w:p w:rsidR="00DF261A" w:rsidRPr="000D6768" w:rsidRDefault="00DF261A" w:rsidP="00DF261A">
      <w:pPr>
        <w:jc w:val="right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"Оформление договоров аренды,</w:t>
      </w:r>
    </w:p>
    <w:p w:rsidR="00DF261A" w:rsidRPr="000D6768" w:rsidRDefault="00DF261A" w:rsidP="00DF261A">
      <w:pPr>
        <w:jc w:val="right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безвозмездного пользования,</w:t>
      </w:r>
    </w:p>
    <w:p w:rsidR="00DF261A" w:rsidRPr="000D6768" w:rsidRDefault="00DF261A" w:rsidP="00DF261A">
      <w:pPr>
        <w:jc w:val="right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договоров купли-продажи в отношении</w:t>
      </w:r>
    </w:p>
    <w:p w:rsidR="00DF261A" w:rsidRPr="000D6768" w:rsidRDefault="00DF261A" w:rsidP="00DF261A">
      <w:pPr>
        <w:jc w:val="right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недвижимого имущества, находящегося</w:t>
      </w:r>
    </w:p>
    <w:p w:rsidR="00DF261A" w:rsidRPr="000D6768" w:rsidRDefault="00DF261A" w:rsidP="00DF261A">
      <w:pPr>
        <w:jc w:val="right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в собственности муниципального образования"</w:t>
      </w:r>
    </w:p>
    <w:p w:rsidR="00DF261A" w:rsidRPr="000D6768" w:rsidRDefault="00DF261A" w:rsidP="00DF261A">
      <w:pPr>
        <w:rPr>
          <w:rFonts w:cs="Arial"/>
          <w:sz w:val="26"/>
          <w:szCs w:val="26"/>
        </w:rPr>
      </w:pPr>
    </w:p>
    <w:p w:rsidR="00DF261A" w:rsidRPr="000D6768" w:rsidRDefault="00DF261A" w:rsidP="00DF261A">
      <w:pPr>
        <w:jc w:val="center"/>
        <w:rPr>
          <w:rFonts w:cs="Arial"/>
          <w:sz w:val="26"/>
          <w:szCs w:val="26"/>
        </w:rPr>
      </w:pPr>
      <w:bookmarkStart w:id="3" w:name="Par261"/>
      <w:bookmarkEnd w:id="3"/>
      <w:r w:rsidRPr="000D6768">
        <w:rPr>
          <w:rFonts w:cs="Arial"/>
          <w:sz w:val="26"/>
          <w:szCs w:val="26"/>
        </w:rPr>
        <w:t>БЛОК-СХЕМА</w:t>
      </w:r>
    </w:p>
    <w:p w:rsidR="00DF261A" w:rsidRPr="000D6768" w:rsidRDefault="00DF261A" w:rsidP="00DF261A">
      <w:pPr>
        <w:jc w:val="center"/>
        <w:rPr>
          <w:rFonts w:cs="Arial"/>
          <w:sz w:val="26"/>
          <w:szCs w:val="26"/>
        </w:rPr>
      </w:pPr>
      <w:r w:rsidRPr="000D6768">
        <w:rPr>
          <w:rFonts w:cs="Arial"/>
          <w:sz w:val="26"/>
          <w:szCs w:val="26"/>
        </w:rPr>
        <w:t>ПРЕДОСТАВЛЕНИЯ МУНИЦИПАЛЬНОЙ УСЛУГИ</w:t>
      </w:r>
      <w:r>
        <w:rPr>
          <w:rFonts w:cs="Arial"/>
          <w:sz w:val="26"/>
          <w:szCs w:val="26"/>
        </w:rPr>
        <w:t xml:space="preserve">                           "ОФОРМЛЕНИЕ ДОГОВОРОВ </w:t>
      </w:r>
      <w:r w:rsidRPr="000D6768">
        <w:rPr>
          <w:rFonts w:cs="Arial"/>
          <w:sz w:val="26"/>
          <w:szCs w:val="26"/>
        </w:rPr>
        <w:t>АРЕНДЫ, БЕЗВОЗМЕЗДНОГО ПОЛЬЗ</w:t>
      </w:r>
      <w:r>
        <w:rPr>
          <w:rFonts w:cs="Arial"/>
          <w:sz w:val="26"/>
          <w:szCs w:val="26"/>
        </w:rPr>
        <w:t xml:space="preserve">ОВАНИЯ, ДОГОВОРОВ КУПЛИ-ПРОДАЖИ </w:t>
      </w:r>
      <w:r w:rsidRPr="000D6768">
        <w:rPr>
          <w:rFonts w:cs="Arial"/>
          <w:sz w:val="26"/>
          <w:szCs w:val="26"/>
        </w:rPr>
        <w:t>В ОТНОШЕНИИ НЕДВ</w:t>
      </w:r>
      <w:r>
        <w:rPr>
          <w:rFonts w:cs="Arial"/>
          <w:sz w:val="26"/>
          <w:szCs w:val="26"/>
        </w:rPr>
        <w:t xml:space="preserve">ИЖИМОГО ИМУЩЕСТВА, НАХОДЯЩЕГОСЯ </w:t>
      </w:r>
      <w:r w:rsidRPr="000D6768">
        <w:rPr>
          <w:rFonts w:cs="Arial"/>
          <w:sz w:val="26"/>
          <w:szCs w:val="26"/>
        </w:rPr>
        <w:t xml:space="preserve">В СОБСТВЕННОСТИ </w:t>
      </w:r>
      <w:r>
        <w:rPr>
          <w:rFonts w:cs="Arial"/>
          <w:sz w:val="26"/>
          <w:szCs w:val="26"/>
        </w:rPr>
        <w:t xml:space="preserve">       </w:t>
      </w:r>
      <w:r w:rsidRPr="000D6768">
        <w:rPr>
          <w:rFonts w:cs="Arial"/>
          <w:sz w:val="26"/>
          <w:szCs w:val="26"/>
        </w:rPr>
        <w:t>МУНИЦИПАЛЬНОГО ОБРАЗОВАНИЯ"</w:t>
      </w:r>
    </w:p>
    <w:p w:rsidR="00DF261A" w:rsidRPr="000D6768" w:rsidRDefault="00DF261A" w:rsidP="00DF261A">
      <w:pPr>
        <w:rPr>
          <w:rFonts w:cs="Arial"/>
          <w:sz w:val="26"/>
          <w:szCs w:val="26"/>
        </w:rPr>
      </w:pPr>
    </w:p>
    <w:p w:rsidR="00DF261A" w:rsidRPr="000D6768" w:rsidRDefault="00DF261A" w:rsidP="00DF261A">
      <w:pPr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w:lastRenderedPageBreak/>
        <w:drawing>
          <wp:inline distT="0" distB="0" distL="0" distR="0">
            <wp:extent cx="5067300" cy="4419600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61A" w:rsidRDefault="00DF261A" w:rsidP="00DF261A">
      <w:pPr>
        <w:jc w:val="right"/>
        <w:outlineLvl w:val="1"/>
        <w:rPr>
          <w:rFonts w:cs="Arial"/>
          <w:sz w:val="26"/>
          <w:szCs w:val="26"/>
        </w:rPr>
      </w:pPr>
    </w:p>
    <w:p w:rsidR="00DF261A" w:rsidRDefault="00DF261A" w:rsidP="00DF261A">
      <w:pPr>
        <w:jc w:val="right"/>
        <w:outlineLvl w:val="1"/>
        <w:rPr>
          <w:rFonts w:cs="Arial"/>
          <w:sz w:val="26"/>
          <w:szCs w:val="26"/>
        </w:rPr>
      </w:pPr>
    </w:p>
    <w:p w:rsidR="00DF261A" w:rsidRDefault="00DF261A" w:rsidP="00DF261A">
      <w:pPr>
        <w:jc w:val="right"/>
        <w:outlineLvl w:val="1"/>
        <w:rPr>
          <w:rFonts w:cs="Arial"/>
          <w:sz w:val="26"/>
          <w:szCs w:val="26"/>
        </w:rPr>
      </w:pPr>
    </w:p>
    <w:p w:rsidR="00DF261A" w:rsidRDefault="00DF261A" w:rsidP="00DF261A">
      <w:pPr>
        <w:jc w:val="right"/>
        <w:outlineLvl w:val="1"/>
        <w:rPr>
          <w:rFonts w:cs="Arial"/>
          <w:sz w:val="26"/>
          <w:szCs w:val="26"/>
        </w:rPr>
      </w:pPr>
    </w:p>
    <w:p w:rsidR="00DF261A" w:rsidRPr="0060562C" w:rsidRDefault="00DF261A" w:rsidP="00DF261A">
      <w:pPr>
        <w:outlineLvl w:val="1"/>
        <w:rPr>
          <w:rFonts w:cs="Arial"/>
          <w:sz w:val="24"/>
          <w:szCs w:val="24"/>
        </w:rPr>
      </w:pPr>
      <w:r w:rsidRPr="0060562C">
        <w:rPr>
          <w:rFonts w:cs="Arial"/>
          <w:sz w:val="24"/>
          <w:szCs w:val="24"/>
        </w:rPr>
        <w:t xml:space="preserve">                                                                                             Приложение № 2</w:t>
      </w:r>
    </w:p>
    <w:p w:rsidR="00DF261A" w:rsidRPr="0060562C" w:rsidRDefault="00DF261A" w:rsidP="00DF261A">
      <w:pPr>
        <w:jc w:val="right"/>
        <w:rPr>
          <w:rFonts w:cs="Arial"/>
          <w:sz w:val="24"/>
          <w:szCs w:val="24"/>
        </w:rPr>
      </w:pPr>
      <w:r w:rsidRPr="0060562C">
        <w:rPr>
          <w:rFonts w:cs="Arial"/>
          <w:sz w:val="24"/>
          <w:szCs w:val="24"/>
        </w:rPr>
        <w:t>к Административному регламенту</w:t>
      </w:r>
    </w:p>
    <w:p w:rsidR="00DF261A" w:rsidRPr="0060562C" w:rsidRDefault="00DF261A" w:rsidP="00DF261A">
      <w:pPr>
        <w:jc w:val="right"/>
        <w:rPr>
          <w:rFonts w:cs="Arial"/>
          <w:sz w:val="24"/>
          <w:szCs w:val="24"/>
        </w:rPr>
      </w:pPr>
      <w:r w:rsidRPr="0060562C">
        <w:rPr>
          <w:rFonts w:cs="Arial"/>
          <w:sz w:val="24"/>
          <w:szCs w:val="24"/>
        </w:rPr>
        <w:t>по предоставлению муниципальной услуги</w:t>
      </w:r>
    </w:p>
    <w:p w:rsidR="00DF261A" w:rsidRPr="0060562C" w:rsidRDefault="00DF261A" w:rsidP="00DF261A">
      <w:pPr>
        <w:jc w:val="right"/>
        <w:rPr>
          <w:rFonts w:cs="Arial"/>
          <w:sz w:val="24"/>
          <w:szCs w:val="24"/>
        </w:rPr>
      </w:pPr>
      <w:r w:rsidRPr="0060562C">
        <w:rPr>
          <w:rFonts w:cs="Arial"/>
          <w:sz w:val="24"/>
          <w:szCs w:val="24"/>
        </w:rPr>
        <w:t>"Оформление договоров аренды,</w:t>
      </w:r>
    </w:p>
    <w:p w:rsidR="00DF261A" w:rsidRPr="0060562C" w:rsidRDefault="00DF261A" w:rsidP="00DF261A">
      <w:pPr>
        <w:jc w:val="right"/>
        <w:rPr>
          <w:rFonts w:cs="Arial"/>
          <w:sz w:val="24"/>
          <w:szCs w:val="24"/>
        </w:rPr>
      </w:pPr>
      <w:r w:rsidRPr="0060562C">
        <w:rPr>
          <w:rFonts w:cs="Arial"/>
          <w:sz w:val="24"/>
          <w:szCs w:val="24"/>
        </w:rPr>
        <w:t>безвозмездного пользования,</w:t>
      </w:r>
    </w:p>
    <w:p w:rsidR="00DF261A" w:rsidRPr="0060562C" w:rsidRDefault="00DF261A" w:rsidP="00DF261A">
      <w:pPr>
        <w:jc w:val="right"/>
        <w:rPr>
          <w:rFonts w:cs="Arial"/>
          <w:sz w:val="24"/>
          <w:szCs w:val="24"/>
        </w:rPr>
      </w:pPr>
      <w:r w:rsidRPr="0060562C">
        <w:rPr>
          <w:rFonts w:cs="Arial"/>
          <w:sz w:val="24"/>
          <w:szCs w:val="24"/>
        </w:rPr>
        <w:t>договоров купли-продажи в отношении</w:t>
      </w:r>
    </w:p>
    <w:p w:rsidR="00DF261A" w:rsidRPr="0060562C" w:rsidRDefault="00DF261A" w:rsidP="00DF261A">
      <w:pPr>
        <w:jc w:val="right"/>
        <w:rPr>
          <w:rFonts w:cs="Arial"/>
          <w:sz w:val="24"/>
          <w:szCs w:val="24"/>
        </w:rPr>
      </w:pPr>
      <w:r w:rsidRPr="0060562C">
        <w:rPr>
          <w:rFonts w:cs="Arial"/>
          <w:sz w:val="24"/>
          <w:szCs w:val="24"/>
        </w:rPr>
        <w:t>недвижимого имущества, находящегося</w:t>
      </w:r>
    </w:p>
    <w:p w:rsidR="00DF261A" w:rsidRPr="0060562C" w:rsidRDefault="00DF261A" w:rsidP="00DF261A">
      <w:pPr>
        <w:jc w:val="right"/>
        <w:rPr>
          <w:rFonts w:cs="Arial"/>
          <w:sz w:val="24"/>
          <w:szCs w:val="24"/>
        </w:rPr>
      </w:pPr>
      <w:r w:rsidRPr="0060562C">
        <w:rPr>
          <w:rFonts w:cs="Arial"/>
          <w:sz w:val="24"/>
          <w:szCs w:val="24"/>
        </w:rPr>
        <w:t>в собственности муниципального образования"</w:t>
      </w:r>
    </w:p>
    <w:p w:rsidR="00DF261A" w:rsidRPr="0060562C" w:rsidRDefault="00DF261A" w:rsidP="00DF261A">
      <w:pPr>
        <w:rPr>
          <w:rFonts w:cs="Arial"/>
          <w:sz w:val="24"/>
          <w:szCs w:val="24"/>
        </w:rPr>
      </w:pPr>
    </w:p>
    <w:p w:rsidR="00DF261A" w:rsidRPr="0060562C" w:rsidRDefault="00DF261A" w:rsidP="00DF261A">
      <w:pPr>
        <w:rPr>
          <w:rFonts w:cs="Arial"/>
          <w:sz w:val="24"/>
          <w:szCs w:val="24"/>
        </w:rPr>
      </w:pPr>
    </w:p>
    <w:p w:rsidR="00DF261A" w:rsidRPr="0060562C" w:rsidRDefault="00DF261A" w:rsidP="00DF261A">
      <w:pPr>
        <w:jc w:val="right"/>
        <w:rPr>
          <w:sz w:val="24"/>
          <w:szCs w:val="24"/>
        </w:rPr>
      </w:pPr>
      <w:r w:rsidRPr="0060562C">
        <w:rPr>
          <w:rFonts w:ascii="Courier New" w:hAnsi="Courier New" w:cs="Courier New"/>
          <w:sz w:val="24"/>
          <w:szCs w:val="24"/>
        </w:rPr>
        <w:t xml:space="preserve">                                           </w:t>
      </w:r>
      <w:r w:rsidRPr="0060562C">
        <w:rPr>
          <w:sz w:val="24"/>
          <w:szCs w:val="24"/>
        </w:rPr>
        <w:t>Главе местной администрации</w:t>
      </w:r>
    </w:p>
    <w:p w:rsidR="00DF261A" w:rsidRPr="0060562C" w:rsidRDefault="00DF261A" w:rsidP="00DF261A">
      <w:pPr>
        <w:jc w:val="right"/>
        <w:rPr>
          <w:sz w:val="24"/>
          <w:szCs w:val="24"/>
        </w:rPr>
      </w:pPr>
      <w:r w:rsidRPr="0060562C">
        <w:rPr>
          <w:sz w:val="24"/>
          <w:szCs w:val="24"/>
        </w:rPr>
        <w:t xml:space="preserve">                                    с.п. Нартан</w:t>
      </w:r>
    </w:p>
    <w:p w:rsidR="00DF261A" w:rsidRPr="0060562C" w:rsidRDefault="00DF261A" w:rsidP="00DF261A">
      <w:pPr>
        <w:jc w:val="right"/>
        <w:rPr>
          <w:sz w:val="24"/>
          <w:szCs w:val="24"/>
        </w:rPr>
      </w:pPr>
      <w:r w:rsidRPr="0060562C">
        <w:rPr>
          <w:sz w:val="24"/>
          <w:szCs w:val="24"/>
        </w:rPr>
        <w:t xml:space="preserve">                                           ________________________________</w:t>
      </w:r>
    </w:p>
    <w:p w:rsidR="00DF261A" w:rsidRPr="0060562C" w:rsidRDefault="00DF261A" w:rsidP="00DF261A">
      <w:pPr>
        <w:jc w:val="right"/>
        <w:rPr>
          <w:sz w:val="24"/>
          <w:szCs w:val="24"/>
        </w:rPr>
      </w:pPr>
      <w:r w:rsidRPr="0060562C">
        <w:rPr>
          <w:sz w:val="24"/>
          <w:szCs w:val="24"/>
        </w:rPr>
        <w:t xml:space="preserve">                                           от _____________________________</w:t>
      </w:r>
    </w:p>
    <w:p w:rsidR="00DF261A" w:rsidRPr="0060562C" w:rsidRDefault="00DF261A" w:rsidP="00DF261A">
      <w:pPr>
        <w:jc w:val="right"/>
        <w:rPr>
          <w:sz w:val="24"/>
          <w:szCs w:val="24"/>
        </w:rPr>
      </w:pPr>
      <w:r w:rsidRPr="0060562C">
        <w:rPr>
          <w:sz w:val="24"/>
          <w:szCs w:val="24"/>
        </w:rPr>
        <w:t xml:space="preserve">                                           _______________________________,</w:t>
      </w:r>
    </w:p>
    <w:p w:rsidR="00DF261A" w:rsidRPr="0060562C" w:rsidRDefault="00DF261A" w:rsidP="00DF261A">
      <w:pPr>
        <w:jc w:val="right"/>
        <w:rPr>
          <w:sz w:val="24"/>
          <w:szCs w:val="24"/>
        </w:rPr>
      </w:pPr>
      <w:r w:rsidRPr="0060562C">
        <w:rPr>
          <w:sz w:val="24"/>
          <w:szCs w:val="24"/>
        </w:rPr>
        <w:t xml:space="preserve">                                           ________________________________</w:t>
      </w:r>
    </w:p>
    <w:p w:rsidR="00DF261A" w:rsidRPr="0060562C" w:rsidRDefault="00DF261A" w:rsidP="00DF261A">
      <w:pPr>
        <w:jc w:val="right"/>
        <w:rPr>
          <w:sz w:val="24"/>
          <w:szCs w:val="24"/>
        </w:rPr>
      </w:pPr>
      <w:r w:rsidRPr="0060562C">
        <w:rPr>
          <w:sz w:val="24"/>
          <w:szCs w:val="24"/>
        </w:rPr>
        <w:t xml:space="preserve">                                              (наименование документа,</w:t>
      </w:r>
    </w:p>
    <w:p w:rsidR="00DF261A" w:rsidRPr="0060562C" w:rsidRDefault="00DF261A" w:rsidP="00DF261A">
      <w:pPr>
        <w:jc w:val="right"/>
        <w:rPr>
          <w:sz w:val="24"/>
          <w:szCs w:val="24"/>
        </w:rPr>
      </w:pPr>
      <w:r w:rsidRPr="0060562C">
        <w:rPr>
          <w:sz w:val="24"/>
          <w:szCs w:val="24"/>
        </w:rPr>
        <w:t xml:space="preserve">                                           ________________________________</w:t>
      </w:r>
    </w:p>
    <w:p w:rsidR="00DF261A" w:rsidRPr="0060562C" w:rsidRDefault="00DF261A" w:rsidP="00DF261A">
      <w:pPr>
        <w:jc w:val="right"/>
        <w:rPr>
          <w:sz w:val="24"/>
          <w:szCs w:val="24"/>
        </w:rPr>
      </w:pPr>
      <w:r w:rsidRPr="0060562C">
        <w:rPr>
          <w:sz w:val="24"/>
          <w:szCs w:val="24"/>
        </w:rPr>
        <w:t xml:space="preserve">                                              удостоверяющего личность)</w:t>
      </w:r>
    </w:p>
    <w:p w:rsidR="00DF261A" w:rsidRPr="0060562C" w:rsidRDefault="00DF261A" w:rsidP="00DF261A">
      <w:pPr>
        <w:jc w:val="right"/>
        <w:rPr>
          <w:sz w:val="24"/>
          <w:szCs w:val="24"/>
        </w:rPr>
      </w:pPr>
      <w:r w:rsidRPr="0060562C">
        <w:rPr>
          <w:sz w:val="24"/>
          <w:szCs w:val="24"/>
        </w:rPr>
        <w:t xml:space="preserve">                                           серия _______ № _______________,</w:t>
      </w:r>
    </w:p>
    <w:p w:rsidR="00DF261A" w:rsidRPr="0060562C" w:rsidRDefault="00DF261A" w:rsidP="00DF261A">
      <w:pPr>
        <w:jc w:val="right"/>
        <w:rPr>
          <w:sz w:val="24"/>
          <w:szCs w:val="24"/>
        </w:rPr>
      </w:pPr>
      <w:r w:rsidRPr="0060562C">
        <w:rPr>
          <w:sz w:val="24"/>
          <w:szCs w:val="24"/>
        </w:rPr>
        <w:t xml:space="preserve">                                           выдан: _________________________</w:t>
      </w:r>
    </w:p>
    <w:p w:rsidR="00DF261A" w:rsidRPr="0060562C" w:rsidRDefault="00DF261A" w:rsidP="00DF261A">
      <w:pPr>
        <w:jc w:val="right"/>
        <w:rPr>
          <w:sz w:val="24"/>
          <w:szCs w:val="24"/>
        </w:rPr>
      </w:pPr>
      <w:r w:rsidRPr="0060562C">
        <w:rPr>
          <w:sz w:val="24"/>
          <w:szCs w:val="24"/>
        </w:rPr>
        <w:t xml:space="preserve">                                           ________________________________</w:t>
      </w:r>
    </w:p>
    <w:p w:rsidR="00DF261A" w:rsidRPr="0060562C" w:rsidRDefault="00DF261A" w:rsidP="00DF261A">
      <w:pPr>
        <w:jc w:val="right"/>
        <w:rPr>
          <w:sz w:val="24"/>
          <w:szCs w:val="24"/>
        </w:rPr>
      </w:pPr>
      <w:r w:rsidRPr="0060562C">
        <w:rPr>
          <w:sz w:val="24"/>
          <w:szCs w:val="24"/>
        </w:rPr>
        <w:t xml:space="preserve">                                           _______"___" __________ 20__ г.,</w:t>
      </w:r>
    </w:p>
    <w:p w:rsidR="00DF261A" w:rsidRPr="0060562C" w:rsidRDefault="00DF261A" w:rsidP="00DF261A">
      <w:pPr>
        <w:jc w:val="right"/>
        <w:rPr>
          <w:sz w:val="24"/>
          <w:szCs w:val="24"/>
        </w:rPr>
      </w:pPr>
      <w:r w:rsidRPr="0060562C">
        <w:rPr>
          <w:sz w:val="24"/>
          <w:szCs w:val="24"/>
        </w:rPr>
        <w:lastRenderedPageBreak/>
        <w:t xml:space="preserve">                                           код подразделения _____________,</w:t>
      </w:r>
    </w:p>
    <w:p w:rsidR="00DF261A" w:rsidRPr="0060562C" w:rsidRDefault="00DF261A" w:rsidP="00DF261A">
      <w:pPr>
        <w:jc w:val="right"/>
        <w:rPr>
          <w:sz w:val="24"/>
          <w:szCs w:val="24"/>
        </w:rPr>
      </w:pPr>
      <w:r w:rsidRPr="0060562C">
        <w:rPr>
          <w:sz w:val="24"/>
          <w:szCs w:val="24"/>
        </w:rPr>
        <w:t xml:space="preserve">                                           адрес проживания: ______________</w:t>
      </w:r>
    </w:p>
    <w:p w:rsidR="00DF261A" w:rsidRPr="0060562C" w:rsidRDefault="00DF261A" w:rsidP="00DF261A">
      <w:pPr>
        <w:jc w:val="right"/>
        <w:rPr>
          <w:sz w:val="24"/>
          <w:szCs w:val="24"/>
        </w:rPr>
      </w:pPr>
      <w:r w:rsidRPr="0060562C">
        <w:rPr>
          <w:sz w:val="24"/>
          <w:szCs w:val="24"/>
        </w:rPr>
        <w:t xml:space="preserve">                                           ________________________________</w:t>
      </w:r>
    </w:p>
    <w:p w:rsidR="00DF261A" w:rsidRPr="0060562C" w:rsidRDefault="00DF261A" w:rsidP="00DF261A">
      <w:pPr>
        <w:jc w:val="right"/>
        <w:rPr>
          <w:sz w:val="24"/>
          <w:szCs w:val="24"/>
        </w:rPr>
      </w:pPr>
      <w:r w:rsidRPr="0060562C">
        <w:rPr>
          <w:sz w:val="24"/>
          <w:szCs w:val="24"/>
        </w:rPr>
        <w:t xml:space="preserve">                                           ________________________________</w:t>
      </w:r>
    </w:p>
    <w:p w:rsidR="00DF261A" w:rsidRPr="0060562C" w:rsidRDefault="00DF261A" w:rsidP="00DF261A">
      <w:pPr>
        <w:jc w:val="right"/>
        <w:rPr>
          <w:sz w:val="24"/>
          <w:szCs w:val="24"/>
        </w:rPr>
      </w:pPr>
      <w:r w:rsidRPr="0060562C">
        <w:rPr>
          <w:sz w:val="24"/>
          <w:szCs w:val="24"/>
        </w:rPr>
        <w:t xml:space="preserve">                                           тел.: __________________________</w:t>
      </w:r>
    </w:p>
    <w:p w:rsidR="00DF261A" w:rsidRPr="0060562C" w:rsidRDefault="00DF261A" w:rsidP="00DF261A">
      <w:pPr>
        <w:rPr>
          <w:rFonts w:ascii="Courier New" w:hAnsi="Courier New" w:cs="Courier New"/>
          <w:sz w:val="24"/>
          <w:szCs w:val="24"/>
        </w:rPr>
      </w:pPr>
    </w:p>
    <w:p w:rsidR="00DF261A" w:rsidRPr="0060562C" w:rsidRDefault="00DF261A" w:rsidP="00DF261A">
      <w:pPr>
        <w:rPr>
          <w:rFonts w:ascii="Courier New" w:hAnsi="Courier New" w:cs="Courier New"/>
          <w:sz w:val="24"/>
          <w:szCs w:val="24"/>
        </w:rPr>
      </w:pPr>
    </w:p>
    <w:p w:rsidR="00DF261A" w:rsidRPr="0060562C" w:rsidRDefault="00DF261A" w:rsidP="00DF261A">
      <w:pPr>
        <w:rPr>
          <w:rFonts w:ascii="Courier New" w:hAnsi="Courier New" w:cs="Courier New"/>
          <w:sz w:val="24"/>
          <w:szCs w:val="24"/>
        </w:rPr>
      </w:pPr>
    </w:p>
    <w:p w:rsidR="00DF261A" w:rsidRPr="0060562C" w:rsidRDefault="00DF261A" w:rsidP="00DF261A">
      <w:pPr>
        <w:jc w:val="center"/>
        <w:rPr>
          <w:sz w:val="24"/>
          <w:szCs w:val="24"/>
        </w:rPr>
      </w:pPr>
      <w:bookmarkStart w:id="4" w:name="Par300"/>
      <w:bookmarkEnd w:id="4"/>
      <w:r w:rsidRPr="0060562C">
        <w:rPr>
          <w:sz w:val="24"/>
          <w:szCs w:val="24"/>
        </w:rPr>
        <w:t>Заявление</w:t>
      </w:r>
    </w:p>
    <w:p w:rsidR="00DF261A" w:rsidRPr="0060562C" w:rsidRDefault="00DF261A" w:rsidP="00DF261A">
      <w:pPr>
        <w:rPr>
          <w:sz w:val="24"/>
          <w:szCs w:val="24"/>
        </w:rPr>
      </w:pPr>
    </w:p>
    <w:p w:rsidR="00DF261A" w:rsidRPr="0060562C" w:rsidRDefault="00DF261A" w:rsidP="00DF261A">
      <w:pPr>
        <w:rPr>
          <w:sz w:val="24"/>
          <w:szCs w:val="24"/>
        </w:rPr>
      </w:pPr>
      <w:r w:rsidRPr="0060562C">
        <w:rPr>
          <w:sz w:val="24"/>
          <w:szCs w:val="24"/>
        </w:rPr>
        <w:t xml:space="preserve">    Прошу заключить договор _______________________________________________</w:t>
      </w:r>
    </w:p>
    <w:p w:rsidR="00DF261A" w:rsidRPr="0060562C" w:rsidRDefault="00DF261A" w:rsidP="00DF261A">
      <w:pPr>
        <w:rPr>
          <w:sz w:val="24"/>
          <w:szCs w:val="24"/>
        </w:rPr>
      </w:pPr>
      <w:r w:rsidRPr="0060562C">
        <w:rPr>
          <w:sz w:val="24"/>
          <w:szCs w:val="24"/>
        </w:rPr>
        <w:t xml:space="preserve">                        (аренды, безвозмездного пользования, купли-продажи)</w:t>
      </w:r>
    </w:p>
    <w:p w:rsidR="00DF261A" w:rsidRPr="0060562C" w:rsidRDefault="00DF261A" w:rsidP="00DF261A">
      <w:pPr>
        <w:rPr>
          <w:sz w:val="24"/>
          <w:szCs w:val="24"/>
        </w:rPr>
      </w:pPr>
      <w:r w:rsidRPr="0060562C">
        <w:rPr>
          <w:sz w:val="24"/>
          <w:szCs w:val="24"/>
        </w:rPr>
        <w:t>________________________________ с кадастровым номером ___________________,</w:t>
      </w:r>
    </w:p>
    <w:p w:rsidR="00DF261A" w:rsidRPr="0060562C" w:rsidRDefault="00DF261A" w:rsidP="00DF261A">
      <w:pPr>
        <w:rPr>
          <w:sz w:val="24"/>
          <w:szCs w:val="24"/>
        </w:rPr>
      </w:pPr>
      <w:r w:rsidRPr="0060562C">
        <w:rPr>
          <w:sz w:val="24"/>
          <w:szCs w:val="24"/>
        </w:rPr>
        <w:t xml:space="preserve">  (указывается  вид  объекта)</w:t>
      </w:r>
    </w:p>
    <w:p w:rsidR="00DF261A" w:rsidRPr="0060562C" w:rsidRDefault="00DF261A" w:rsidP="00DF261A">
      <w:pPr>
        <w:rPr>
          <w:sz w:val="24"/>
          <w:szCs w:val="24"/>
        </w:rPr>
      </w:pPr>
    </w:p>
    <w:p w:rsidR="00DF261A" w:rsidRPr="0060562C" w:rsidRDefault="00DF261A" w:rsidP="00DF261A">
      <w:pPr>
        <w:rPr>
          <w:sz w:val="24"/>
          <w:szCs w:val="24"/>
        </w:rPr>
      </w:pPr>
      <w:r w:rsidRPr="0060562C">
        <w:rPr>
          <w:sz w:val="24"/>
          <w:szCs w:val="24"/>
        </w:rPr>
        <w:t xml:space="preserve">расположенного  по  адресу:  КБР, Чегемский район, с.п. Нартан______________________, </w:t>
      </w:r>
    </w:p>
    <w:p w:rsidR="00DF261A" w:rsidRPr="0060562C" w:rsidRDefault="00DF261A" w:rsidP="00DF261A">
      <w:pPr>
        <w:rPr>
          <w:sz w:val="24"/>
          <w:szCs w:val="24"/>
        </w:rPr>
      </w:pPr>
    </w:p>
    <w:p w:rsidR="00DF261A" w:rsidRPr="0060562C" w:rsidRDefault="00DF261A" w:rsidP="00DF261A">
      <w:pPr>
        <w:rPr>
          <w:sz w:val="24"/>
          <w:szCs w:val="24"/>
        </w:rPr>
      </w:pPr>
      <w:r w:rsidRPr="0060562C">
        <w:rPr>
          <w:sz w:val="24"/>
          <w:szCs w:val="24"/>
        </w:rPr>
        <w:t>площадью ____ кв. м, согласно_____________________________________________.</w:t>
      </w:r>
    </w:p>
    <w:p w:rsidR="00DF261A" w:rsidRPr="0060562C" w:rsidRDefault="00DF261A" w:rsidP="00DF261A">
      <w:pPr>
        <w:rPr>
          <w:sz w:val="24"/>
          <w:szCs w:val="24"/>
        </w:rPr>
      </w:pPr>
      <w:r w:rsidRPr="0060562C">
        <w:rPr>
          <w:sz w:val="24"/>
          <w:szCs w:val="24"/>
        </w:rPr>
        <w:t xml:space="preserve">                                                                                 (основание заключения договора</w:t>
      </w:r>
    </w:p>
    <w:p w:rsidR="00DF261A" w:rsidRPr="0060562C" w:rsidRDefault="00DF261A" w:rsidP="00DF261A">
      <w:pPr>
        <w:rPr>
          <w:sz w:val="24"/>
          <w:szCs w:val="24"/>
        </w:rPr>
      </w:pPr>
      <w:r w:rsidRPr="0060562C">
        <w:rPr>
          <w:sz w:val="24"/>
          <w:szCs w:val="24"/>
        </w:rPr>
        <w:t xml:space="preserve">                                                                                 (постановление, решение суда и пр.))</w:t>
      </w:r>
    </w:p>
    <w:p w:rsidR="00DF261A" w:rsidRPr="0060562C" w:rsidRDefault="00DF261A" w:rsidP="00DF261A">
      <w:pPr>
        <w:rPr>
          <w:sz w:val="24"/>
          <w:szCs w:val="24"/>
        </w:rPr>
      </w:pPr>
    </w:p>
    <w:p w:rsidR="00DF261A" w:rsidRPr="0060562C" w:rsidRDefault="00DF261A" w:rsidP="00DF261A">
      <w:pPr>
        <w:rPr>
          <w:sz w:val="24"/>
          <w:szCs w:val="24"/>
        </w:rPr>
      </w:pPr>
    </w:p>
    <w:p w:rsidR="00DF261A" w:rsidRPr="0060562C" w:rsidRDefault="00DF261A" w:rsidP="00DF261A">
      <w:pPr>
        <w:rPr>
          <w:sz w:val="24"/>
          <w:szCs w:val="24"/>
        </w:rPr>
      </w:pPr>
    </w:p>
    <w:p w:rsidR="00DF261A" w:rsidRPr="0060562C" w:rsidRDefault="00DF261A" w:rsidP="00DF261A">
      <w:pPr>
        <w:rPr>
          <w:sz w:val="24"/>
          <w:szCs w:val="24"/>
        </w:rPr>
      </w:pPr>
      <w:r w:rsidRPr="0060562C">
        <w:rPr>
          <w:sz w:val="24"/>
          <w:szCs w:val="24"/>
        </w:rPr>
        <w:t xml:space="preserve">    Дата:                                      Подпись:</w:t>
      </w:r>
    </w:p>
    <w:p w:rsidR="00DF261A" w:rsidRPr="0060562C" w:rsidRDefault="00DF261A" w:rsidP="00DF261A">
      <w:pPr>
        <w:rPr>
          <w:rFonts w:cs="Arial"/>
          <w:sz w:val="24"/>
          <w:szCs w:val="24"/>
        </w:rPr>
      </w:pPr>
    </w:p>
    <w:p w:rsidR="00DF261A" w:rsidRDefault="00DF261A" w:rsidP="00DF261A">
      <w:pPr>
        <w:rPr>
          <w:rFonts w:cs="Arial"/>
          <w:sz w:val="20"/>
        </w:rPr>
      </w:pPr>
    </w:p>
    <w:p w:rsidR="00DF261A" w:rsidRPr="000D6768" w:rsidRDefault="00DF261A" w:rsidP="00DF261A">
      <w:pPr>
        <w:rPr>
          <w:rFonts w:cs="Arial"/>
          <w:sz w:val="26"/>
          <w:szCs w:val="26"/>
        </w:rPr>
      </w:pPr>
    </w:p>
    <w:p w:rsidR="00684408" w:rsidRDefault="00684408"/>
    <w:sectPr w:rsidR="00684408" w:rsidSect="0068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F261A"/>
    <w:rsid w:val="00147FBA"/>
    <w:rsid w:val="005672F5"/>
    <w:rsid w:val="00684408"/>
    <w:rsid w:val="007D51BD"/>
    <w:rsid w:val="00A20DCD"/>
    <w:rsid w:val="00DF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083F0F5158AE236F9513C64355F9FB61FF65BFFDD25BAD48E975vCM6H" TargetMode="External"/><Relationship Id="rId13" Type="http://schemas.openxmlformats.org/officeDocument/2006/relationships/hyperlink" Target="consultantplus://offline/ref=87083F0F5158AE236F9513C64355F9FB61F763BFF58C0CAF19BC7BC39BvFMDH" TargetMode="External"/><Relationship Id="rId18" Type="http://schemas.openxmlformats.org/officeDocument/2006/relationships/hyperlink" Target="consultantplus://offline/ref=87083F0F5158AE236F950DCB5539A4F667FC3CB7F48501FC41E3209ECCF47ED7v3M0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7083F0F5158AE236F950DCB5539A4F667FC3CB7F28005F14CE3209ECCF47ED7v3M0H" TargetMode="External"/><Relationship Id="rId12" Type="http://schemas.openxmlformats.org/officeDocument/2006/relationships/hyperlink" Target="consultantplus://offline/ref=87083F0F5158AE236F9513C64355F9FB61F666B2F3850CAF19BC7BC39BvFMDH" TargetMode="External"/><Relationship Id="rId17" Type="http://schemas.openxmlformats.org/officeDocument/2006/relationships/hyperlink" Target="consultantplus://offline/ref=87083F0F5158AE236F9513C64355F9FB61F763BFF58C0CAF19BC7BC39BFD7480773441263856F85Fv6M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083F0F5158AE236F9513C64355F9FB61F763BFF58C0CAF19BC7BC39BFD748077344123v3MBH" TargetMode="External"/><Relationship Id="rId20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87083F0F5158AE236F9513C64355F9FB61F763BFF58C0CAF19BC7BC39BvFMDH" TargetMode="External"/><Relationship Id="rId11" Type="http://schemas.openxmlformats.org/officeDocument/2006/relationships/hyperlink" Target="consultantplus://offline/ref=87083F0F5158AE236F9513C64355F9FB62FF6AB9F38C0CAF19BC7BC39BvFMDH" TargetMode="External"/><Relationship Id="rId5" Type="http://schemas.openxmlformats.org/officeDocument/2006/relationships/hyperlink" Target="consultantplus://offline/ref=87083F0F5158AE236F9513C64355F9FB61F666B2F3850CAF19BC7BC39BvFMDH" TargetMode="External"/><Relationship Id="rId15" Type="http://schemas.openxmlformats.org/officeDocument/2006/relationships/hyperlink" Target="consultantplus://offline/ref=87083F0F5158AE236F9513C64355F9FB61F763B9F6840CAF19BC7BC39BvFMDH" TargetMode="External"/><Relationship Id="rId10" Type="http://schemas.openxmlformats.org/officeDocument/2006/relationships/hyperlink" Target="consultantplus://offline/ref=87083F0F5158AE236F9513C64355F9FB61F762B8F7840CAF19BC7BC39BvFMDH" TargetMode="External"/><Relationship Id="rId19" Type="http://schemas.openxmlformats.org/officeDocument/2006/relationships/hyperlink" Target="consultantplus://offline/ref=87083F0F5158AE236F9513C64355F9FB61F763BFF58C0CAF19BC7BC39BvFMD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7083F0F5158AE236F9513C64355F9FB61F666BFF3830CAF19BC7BC39BvFMDH" TargetMode="External"/><Relationship Id="rId14" Type="http://schemas.openxmlformats.org/officeDocument/2006/relationships/hyperlink" Target="consultantplus://offline/ref=87083F0F5158AE236F9513C64355F9FB61F762B3F7870CAF19BC7BC39BvFMD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5967</Words>
  <Characters>34014</Characters>
  <Application>Microsoft Office Word</Application>
  <DocSecurity>0</DocSecurity>
  <Lines>283</Lines>
  <Paragraphs>79</Paragraphs>
  <ScaleCrop>false</ScaleCrop>
  <Company>Microsoft</Company>
  <LinksUpToDate>false</LinksUpToDate>
  <CharactersWithSpaces>39902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2017-09-25T08:49:00Z</dcterms:created>
  <dcterms:modified xsi:type="dcterms:W3CDTF">2017-09-25T08:50:00Z</dcterms:modified>
</cp:coreProperties>
</file>